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65254" w14:textId="481354BD" w:rsidR="008623DF" w:rsidRPr="001369CF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47F1369C" w14:textId="77777777" w:rsidR="008623DF" w:rsidRPr="001369CF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0BC8CD33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1369CF">
        <w:rPr>
          <w:rFonts w:eastAsia="Calibri" w:cstheme="minorHAnsi"/>
          <w:sz w:val="20"/>
          <w:szCs w:val="20"/>
          <w:lang w:val="en-US"/>
        </w:rPr>
        <w:t xml:space="preserve"> </w:t>
      </w: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20357F8B" w14:textId="204EF356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Conform Hotărârii nr. 907 din 29 noiembrie 2016</w:t>
      </w:r>
      <w:r w:rsidR="00875647">
        <w:rPr>
          <w:rStyle w:val="FootnoteReference"/>
          <w:rFonts w:eastAsia="Calibri" w:cstheme="minorHAnsi"/>
          <w:sz w:val="20"/>
          <w:szCs w:val="20"/>
          <w:lang w:val="ro-RO"/>
        </w:rPr>
        <w:footnoteReference w:id="1"/>
      </w:r>
      <w:r w:rsidRPr="001369CF">
        <w:rPr>
          <w:rFonts w:eastAsia="Calibri" w:cstheme="minorHAnsi"/>
          <w:sz w:val="20"/>
          <w:szCs w:val="20"/>
          <w:lang w:val="ro-RO"/>
        </w:rPr>
        <w:t xml:space="preserve">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1369CF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1369CF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197F45" w:rsidRPr="001369CF" w14:paraId="186CA295" w14:textId="77777777" w:rsidTr="00624AB2">
        <w:tc>
          <w:tcPr>
            <w:tcW w:w="2694" w:type="dxa"/>
            <w:shd w:val="clear" w:color="auto" w:fill="auto"/>
          </w:tcPr>
          <w:p w14:paraId="3772AF9B" w14:textId="682CF7CF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proofErr w:type="spellStart"/>
            <w:r w:rsidRPr="00197F45">
              <w:rPr>
                <w:rFonts w:cstheme="minorHAnsi"/>
                <w:b/>
                <w:sz w:val="20"/>
                <w:szCs w:val="20"/>
              </w:rPr>
              <w:t>Prioritatea</w:t>
            </w:r>
            <w:proofErr w:type="spellEnd"/>
            <w:r w:rsidRPr="00197F4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20041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7797" w:type="dxa"/>
            <w:shd w:val="clear" w:color="auto" w:fill="auto"/>
          </w:tcPr>
          <w:p w14:paraId="45C7AE0A" w14:textId="21610336" w:rsidR="00197F45" w:rsidRPr="00197F45" w:rsidRDefault="00A20041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Educatie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moderna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si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incluziva</w:t>
            </w:r>
            <w:proofErr w:type="spellEnd"/>
          </w:p>
        </w:tc>
      </w:tr>
      <w:tr w:rsidR="00197F45" w:rsidRPr="001369CF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0CB66CF0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proofErr w:type="spellStart"/>
            <w:r w:rsidRPr="00197F45">
              <w:rPr>
                <w:rFonts w:cstheme="minorHAnsi"/>
                <w:b/>
                <w:sz w:val="20"/>
                <w:szCs w:val="20"/>
              </w:rPr>
              <w:t>Obiectiv</w:t>
            </w:r>
            <w:proofErr w:type="spellEnd"/>
            <w:r w:rsidRPr="00197F45">
              <w:rPr>
                <w:rFonts w:cstheme="minorHAnsi"/>
                <w:b/>
                <w:sz w:val="20"/>
                <w:szCs w:val="20"/>
              </w:rPr>
              <w:t xml:space="preserve"> specific </w:t>
            </w:r>
            <w:r w:rsidRPr="00197F45">
              <w:rPr>
                <w:rFonts w:cstheme="minorHAnsi"/>
                <w:sz w:val="20"/>
                <w:szCs w:val="20"/>
              </w:rPr>
              <w:t>4.2</w:t>
            </w:r>
          </w:p>
        </w:tc>
        <w:tc>
          <w:tcPr>
            <w:tcW w:w="7797" w:type="dxa"/>
            <w:shd w:val="clear" w:color="auto" w:fill="auto"/>
          </w:tcPr>
          <w:p w14:paraId="696801FF" w14:textId="7C3B4F5C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197F45" w:rsidRPr="001369CF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059F09BC" w:rsidR="00197F45" w:rsidRPr="00197F45" w:rsidRDefault="00197F45" w:rsidP="00197F45">
            <w:pPr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proofErr w:type="spellStart"/>
            <w:r w:rsidRPr="00197F45">
              <w:rPr>
                <w:rFonts w:cstheme="minorHAnsi"/>
                <w:b/>
                <w:i/>
                <w:sz w:val="20"/>
                <w:szCs w:val="20"/>
              </w:rPr>
              <w:t>Acţiunea</w:t>
            </w:r>
            <w:proofErr w:type="spellEnd"/>
            <w:r w:rsidRPr="00197F45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0E54492B" w14:textId="05C89AA5" w:rsidR="00197F45" w:rsidRPr="00197F45" w:rsidRDefault="00A20041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Investiții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dezvoltarea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infrastructurii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educaționale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pentru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nivel</w:t>
            </w:r>
            <w:proofErr w:type="spellEnd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0041">
              <w:rPr>
                <w:rFonts w:eastAsia="Times New Roman" w:cstheme="minorHAnsi"/>
                <w:b/>
                <w:bCs/>
                <w:sz w:val="20"/>
                <w:szCs w:val="20"/>
              </w:rPr>
              <w:t>preșcolar</w:t>
            </w:r>
            <w:proofErr w:type="spellEnd"/>
          </w:p>
        </w:tc>
      </w:tr>
      <w:tr w:rsidR="00197F45" w:rsidRPr="001369CF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6CD97C0E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97F45">
              <w:rPr>
                <w:rFonts w:cstheme="minorHAnsi"/>
                <w:b/>
                <w:sz w:val="20"/>
                <w:szCs w:val="20"/>
              </w:rPr>
              <w:t xml:space="preserve">Nr. </w:t>
            </w:r>
            <w:proofErr w:type="spellStart"/>
            <w:r w:rsidRPr="00197F45">
              <w:rPr>
                <w:rFonts w:cstheme="minorHAnsi"/>
                <w:b/>
                <w:sz w:val="20"/>
                <w:szCs w:val="20"/>
              </w:rPr>
              <w:t>apel</w:t>
            </w:r>
            <w:proofErr w:type="spellEnd"/>
            <w:r w:rsidRPr="00197F4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197F45">
              <w:rPr>
                <w:rFonts w:cstheme="minorHAnsi"/>
                <w:b/>
                <w:sz w:val="20"/>
                <w:szCs w:val="20"/>
              </w:rPr>
              <w:t>proiecte</w:t>
            </w:r>
            <w:proofErr w:type="spellEnd"/>
          </w:p>
        </w:tc>
        <w:tc>
          <w:tcPr>
            <w:tcW w:w="7797" w:type="dxa"/>
            <w:shd w:val="clear" w:color="auto" w:fill="auto"/>
          </w:tcPr>
          <w:p w14:paraId="2FF8FDF8" w14:textId="317A64CE" w:rsidR="00197F45" w:rsidRPr="00197F45" w:rsidRDefault="00197F45" w:rsidP="00197F45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1369CF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1369CF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1369C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1369CF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1369CF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1369C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1369CF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1369CF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1369C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1369CF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1369CF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1369CF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1369CF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1369C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1369C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1369C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1369CF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0D59E4BC" w14:textId="77777777" w:rsidR="008623DF" w:rsidRPr="001369CF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1369CF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1369CF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cel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1369CF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1369CF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investitii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1369C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1369CF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1369CF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1369CF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1369CF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1369CF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1369CF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principalelor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1369C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1369CF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1369C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garantate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1369CF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1369C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1369C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investitii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1369C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1369C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1369C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1369C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1369C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1369C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1369C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1369C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1369C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1369C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1369C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1369CF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1369CF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1369C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4F3A8A29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1369CF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1369CF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1369C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1369C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1369C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1369CF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1369CF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1369CF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EE95059" w14:textId="13D32FA6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1369CF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1369CF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1369CF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27D7A43C" w:rsidR="008623DF" w:rsidRPr="001369CF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soluţionării acestora, cel târziu în etapa </w:t>
      </w:r>
      <w:r w:rsidR="00B675EA" w:rsidRPr="001369CF">
        <w:rPr>
          <w:rFonts w:eastAsia="Calibri" w:cstheme="minorHAnsi"/>
          <w:sz w:val="20"/>
          <w:szCs w:val="20"/>
          <w:lang w:val="ro-RO"/>
        </w:rPr>
        <w:t>pre-</w:t>
      </w:r>
      <w:r w:rsidRPr="001369CF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1369CF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1369CF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1369CF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Semnătura:  …………………………………….. </w:t>
      </w:r>
    </w:p>
    <w:p w14:paraId="78EE7BE0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1369CF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BDDF3E5" w14:textId="77777777" w:rsidR="008623DF" w:rsidRPr="001369CF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AE3017" w14:textId="77777777" w:rsidR="00B675EA" w:rsidRPr="001369CF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B3CCB6" w14:textId="77777777" w:rsidR="00D23D07" w:rsidRPr="001369CF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0C112D3" w14:textId="77777777" w:rsidR="00D23D07" w:rsidRPr="001369CF" w:rsidRDefault="00D23D07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A1624A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1369CF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1369CF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1369CF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781169BF" w14:textId="77777777" w:rsidR="008623DF" w:rsidRPr="001369CF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1369CF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1369C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380E6A" w:rsidRPr="001369CF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59C3666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Prioritatea  6:  </w:t>
            </w:r>
          </w:p>
        </w:tc>
        <w:tc>
          <w:tcPr>
            <w:tcW w:w="7797" w:type="dxa"/>
            <w:shd w:val="clear" w:color="auto" w:fill="auto"/>
          </w:tcPr>
          <w:p w14:paraId="54410C6E" w14:textId="7E2D0B46" w:rsidR="00380E6A" w:rsidRPr="001369CF" w:rsidRDefault="001B77CC" w:rsidP="00380E6A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  <w:r w:rsidRPr="001B77CC"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  <w:t>Educatie moderna si incluziva</w:t>
            </w:r>
          </w:p>
        </w:tc>
      </w:tr>
      <w:tr w:rsidR="00380E6A" w:rsidRPr="001369CF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0DB55E74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4.2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0E6A" w:rsidRPr="001369CF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776C80BC" w:rsidR="00380E6A" w:rsidRPr="001369CF" w:rsidRDefault="0075736F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Actiunea</w:t>
            </w:r>
          </w:p>
        </w:tc>
        <w:tc>
          <w:tcPr>
            <w:tcW w:w="7797" w:type="dxa"/>
            <w:shd w:val="clear" w:color="auto" w:fill="auto"/>
          </w:tcPr>
          <w:p w14:paraId="78FB0346" w14:textId="1C662025" w:rsidR="00380E6A" w:rsidRPr="001369CF" w:rsidRDefault="001B77CC" w:rsidP="0075736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>Investiții</w:t>
            </w:r>
            <w:proofErr w:type="spellEnd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>dezvoltarea</w:t>
            </w:r>
            <w:proofErr w:type="spellEnd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>infrastructurii</w:t>
            </w:r>
            <w:proofErr w:type="spellEnd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>educaționale</w:t>
            </w:r>
            <w:proofErr w:type="spellEnd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>pentru</w:t>
            </w:r>
            <w:proofErr w:type="spellEnd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>nivel</w:t>
            </w:r>
            <w:proofErr w:type="spellEnd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B77CC">
              <w:rPr>
                <w:rFonts w:eastAsia="Times New Roman" w:cstheme="minorHAnsi"/>
                <w:b/>
                <w:bCs/>
                <w:sz w:val="20"/>
                <w:szCs w:val="20"/>
              </w:rPr>
              <w:t>preșcolar</w:t>
            </w:r>
            <w:proofErr w:type="spellEnd"/>
            <w:r w:rsidR="0075736F" w:rsidRPr="0075736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80E6A" w:rsidRPr="001369CF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0E6A" w:rsidRPr="001369CF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380E6A" w:rsidRPr="001369CF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380E6A" w:rsidRPr="001369CF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1369CF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1369CF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1369CF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1369CF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1369CF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A03FAB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investitii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35B72D02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F466DCF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BEF6DFF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B5BBAA3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3C160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1369CF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cel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1369CF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BD925CC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investitii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1369CF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1369CF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1369CF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1369CF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1369CF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1369C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1369C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investitii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1369CF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gramStart"/>
            <w:r w:rsidRPr="001369CF">
              <w:rPr>
                <w:rFonts w:eastAsia="Cambria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mbria" w:cstheme="minorHAnsi"/>
                <w:sz w:val="20"/>
                <w:szCs w:val="20"/>
              </w:rPr>
              <w:t>?</w:t>
            </w:r>
            <w:r w:rsidRPr="001369CF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16C45CBA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1369CF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FEEB905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1369C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1369CF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1369CF">
        <w:rPr>
          <w:rFonts w:eastAsia="Calibri" w:cstheme="minorHAnsi"/>
          <w:sz w:val="20"/>
          <w:szCs w:val="20"/>
          <w:lang w:val="ro-RO"/>
        </w:rPr>
        <w:t>pre-</w:t>
      </w:r>
      <w:r w:rsidRPr="001369CF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1369CF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1369CF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BDAEA58" w14:textId="7EB63CE5" w:rsidR="00A40140" w:rsidRPr="001369CF" w:rsidRDefault="00A40140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AFB1F53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1369CF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STUDIULUI DE FEZABILITATE </w:t>
      </w:r>
    </w:p>
    <w:p w14:paraId="3C1B4904" w14:textId="77777777" w:rsidR="008623DF" w:rsidRPr="001369CF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1369CF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3A755165" w14:textId="77777777" w:rsidR="008623DF" w:rsidRPr="001369CF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1369CF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0BD72C84" w14:textId="77777777" w:rsidR="008623DF" w:rsidRPr="001369CF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1369CF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1369CF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380E6A" w:rsidRPr="001369CF" w14:paraId="2A353E20" w14:textId="77777777" w:rsidTr="00624AB2">
        <w:tc>
          <w:tcPr>
            <w:tcW w:w="2694" w:type="dxa"/>
            <w:shd w:val="clear" w:color="auto" w:fill="auto"/>
          </w:tcPr>
          <w:p w14:paraId="569B426D" w14:textId="6C9E525A" w:rsidR="00380E6A" w:rsidRPr="001369CF" w:rsidRDefault="00380E6A" w:rsidP="00380E6A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Prioritatea  6:  </w:t>
            </w:r>
          </w:p>
        </w:tc>
        <w:tc>
          <w:tcPr>
            <w:tcW w:w="7797" w:type="dxa"/>
            <w:shd w:val="clear" w:color="auto" w:fill="auto"/>
          </w:tcPr>
          <w:p w14:paraId="1D503CB2" w14:textId="0A1E81BA" w:rsidR="00380E6A" w:rsidRPr="001369CF" w:rsidRDefault="0005389A" w:rsidP="00380E6A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  <w:r w:rsidRPr="0005389A"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  <w:t>Educatie moderna si incluziva</w:t>
            </w:r>
          </w:p>
        </w:tc>
      </w:tr>
      <w:tr w:rsidR="00380E6A" w:rsidRPr="001369CF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40CBEAE6" w:rsidR="00380E6A" w:rsidRPr="001369CF" w:rsidRDefault="00380E6A" w:rsidP="00380E6A">
            <w:pPr>
              <w:tabs>
                <w:tab w:val="left" w:pos="2552"/>
              </w:tabs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4.2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380E6A" w:rsidRPr="001369CF" w:rsidRDefault="00380E6A" w:rsidP="00380E6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0E6A" w:rsidRPr="001369CF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5A7E9C64" w:rsidR="00380E6A" w:rsidRPr="001369CF" w:rsidRDefault="0075736F" w:rsidP="0075736F">
            <w:pPr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Actiunea</w:t>
            </w:r>
          </w:p>
        </w:tc>
        <w:tc>
          <w:tcPr>
            <w:tcW w:w="7797" w:type="dxa"/>
            <w:shd w:val="clear" w:color="auto" w:fill="auto"/>
          </w:tcPr>
          <w:p w14:paraId="0156FBE2" w14:textId="7F00DA20" w:rsidR="00380E6A" w:rsidRPr="001369CF" w:rsidRDefault="0005389A" w:rsidP="0005389A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>Investiții</w:t>
            </w:r>
            <w:proofErr w:type="spellEnd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>dezvoltarea</w:t>
            </w:r>
            <w:proofErr w:type="spellEnd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>infrastructurii</w:t>
            </w:r>
            <w:proofErr w:type="spellEnd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>educaționale</w:t>
            </w:r>
            <w:proofErr w:type="spellEnd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>pentru</w:t>
            </w:r>
            <w:proofErr w:type="spellEnd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>nivel</w:t>
            </w:r>
            <w:proofErr w:type="spellEnd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389A">
              <w:rPr>
                <w:rFonts w:eastAsia="Times New Roman" w:cstheme="minorHAnsi"/>
                <w:b/>
                <w:bCs/>
                <w:sz w:val="20"/>
                <w:szCs w:val="20"/>
              </w:rPr>
              <w:t>preșcolar</w:t>
            </w:r>
            <w:proofErr w:type="spellEnd"/>
          </w:p>
        </w:tc>
      </w:tr>
      <w:tr w:rsidR="002331DF" w:rsidRPr="001369CF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Pr="001369CF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1369CF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1369CF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1369CF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1369CF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1369CF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1369CF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1369CF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1369C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1369CF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1369CF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1369CF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1369CF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1369CF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1369CF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9433213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investitii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1E4E655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5652624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2475160F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3ADC1544" w14:textId="77777777" w:rsidR="008623DF" w:rsidRPr="001369C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828A70C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1369CF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cel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1369C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1369CF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1369CF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1369CF">
              <w:rPr>
                <w:rFonts w:eastAsia="Calibri" w:cstheme="minorHAnsi"/>
                <w:sz w:val="20"/>
                <w:szCs w:val="20"/>
              </w:rPr>
              <w:t>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investitii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1369CF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10F33F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70B17B4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F994455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5DF58F5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lastRenderedPageBreak/>
              <w:t>parametri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34646DF2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Analiza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BDAA692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E34F7B8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31102F07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1369CF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1369C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6F26DE4" w14:textId="77777777" w:rsidR="008623DF" w:rsidRPr="001369C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D6E8FBA" w14:textId="77777777" w:rsidR="008623DF" w:rsidRPr="001369CF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>3) -</w:t>
            </w:r>
            <w:proofErr w:type="spellStart"/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>nu</w:t>
            </w:r>
            <w:proofErr w:type="spellEnd"/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 xml:space="preserve"> se </w:t>
            </w:r>
            <w:proofErr w:type="spellStart"/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1369CF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*4)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gram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stabilite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1369CF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1E4CEC3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80FEDD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6248A2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22D5D33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014A9E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1369CF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1369CF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1369C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1369CF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1369CF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1369C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1369C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1369C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lastRenderedPageBreak/>
              <w:t xml:space="preserve">concluzii si recomandari,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1369C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1369C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investitii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1369C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1369CF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7B293C6" w14:textId="77777777" w:rsidR="008623DF" w:rsidRPr="001369CF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1369CF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8DBD864" w14:textId="77777777" w:rsidR="008623DF" w:rsidRPr="001369CF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5093669" w14:textId="77777777" w:rsidR="008623DF" w:rsidRPr="001369CF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1369CF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1369C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18</w:t>
            </w:r>
          </w:p>
        </w:tc>
        <w:tc>
          <w:tcPr>
            <w:tcW w:w="6804" w:type="dxa"/>
          </w:tcPr>
          <w:p w14:paraId="6690D6F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24D7596B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1369CF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1369C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2A8A96C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gramStart"/>
            <w:r w:rsidRPr="001369CF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1369CF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1369C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1369CF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1369C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1369CF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1369CF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1369CF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1369CF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1369CF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8F5104D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1369CF">
        <w:rPr>
          <w:rFonts w:eastAsia="Calibri" w:cstheme="minorHAnsi"/>
          <w:sz w:val="20"/>
          <w:szCs w:val="20"/>
          <w:lang w:val="ro-RO"/>
        </w:rPr>
        <w:t>de precontractare</w:t>
      </w:r>
      <w:r w:rsidRPr="001369CF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5C124943" w14:textId="77777777" w:rsidR="00B90101" w:rsidRPr="001369CF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1369CF">
        <w:rPr>
          <w:rFonts w:eastAsia="Calibri" w:cstheme="minorHAnsi"/>
          <w:sz w:val="20"/>
          <w:szCs w:val="20"/>
          <w:lang w:val="ro-RO"/>
        </w:rPr>
        <w:t xml:space="preserve"> </w:t>
      </w:r>
      <w:r w:rsidRPr="001369CF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1369CF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1369CF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1369CF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1369CF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1369CF">
        <w:rPr>
          <w:rFonts w:eastAsia="Calibri" w:cstheme="minorHAnsi"/>
          <w:b/>
          <w:sz w:val="20"/>
          <w:szCs w:val="20"/>
          <w:lang w:val="ro-RO"/>
        </w:rPr>
        <w:t>:</w:t>
      </w:r>
      <w:r w:rsidRPr="001369CF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1369CF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1369CF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1369CF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1369CF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1369CF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1369CF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1369CF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1369CF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1369CF" w:rsidSect="00624AB2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2E4F3" w14:textId="77777777" w:rsidR="0057168D" w:rsidRDefault="0057168D">
      <w:pPr>
        <w:spacing w:after="0" w:line="240" w:lineRule="auto"/>
      </w:pPr>
      <w:r>
        <w:separator/>
      </w:r>
    </w:p>
  </w:endnote>
  <w:endnote w:type="continuationSeparator" w:id="0">
    <w:p w14:paraId="0E4227BA" w14:textId="77777777" w:rsidR="0057168D" w:rsidRDefault="00571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75B85" w14:textId="77777777" w:rsidR="0057168D" w:rsidRDefault="0057168D">
      <w:pPr>
        <w:spacing w:after="0" w:line="240" w:lineRule="auto"/>
      </w:pPr>
      <w:r>
        <w:separator/>
      </w:r>
    </w:p>
  </w:footnote>
  <w:footnote w:type="continuationSeparator" w:id="0">
    <w:p w14:paraId="020DF4A2" w14:textId="77777777" w:rsidR="0057168D" w:rsidRDefault="0057168D">
      <w:pPr>
        <w:spacing w:after="0" w:line="240" w:lineRule="auto"/>
      </w:pPr>
      <w:r>
        <w:continuationSeparator/>
      </w:r>
    </w:p>
  </w:footnote>
  <w:footnote w:id="1">
    <w:p w14:paraId="0FD9DEFF" w14:textId="282BDCCA" w:rsidR="00875647" w:rsidRPr="00875647" w:rsidRDefault="0087564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Cu </w:t>
      </w:r>
      <w:proofErr w:type="spellStart"/>
      <w:r>
        <w:rPr>
          <w:lang w:val="en-US"/>
        </w:rPr>
        <w:t>modificarile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completarile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ulterioare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FBA6C" w14:textId="77777777" w:rsidR="00900868" w:rsidRPr="0054223C" w:rsidRDefault="00900868" w:rsidP="00900868">
    <w:pPr>
      <w:pStyle w:val="Header"/>
      <w:tabs>
        <w:tab w:val="left" w:pos="2730"/>
      </w:tabs>
      <w:rPr>
        <w:rFonts w:cstheme="minorHAnsi"/>
        <w:sz w:val="16"/>
        <w:szCs w:val="16"/>
      </w:rPr>
    </w:pPr>
    <w:proofErr w:type="spellStart"/>
    <w:r w:rsidRPr="0054223C">
      <w:rPr>
        <w:rFonts w:cstheme="minorHAnsi"/>
        <w:sz w:val="16"/>
        <w:szCs w:val="16"/>
      </w:rPr>
      <w:t>Programul</w:t>
    </w:r>
    <w:proofErr w:type="spellEnd"/>
    <w:r w:rsidRPr="0054223C">
      <w:rPr>
        <w:rFonts w:cstheme="minorHAnsi"/>
        <w:sz w:val="16"/>
        <w:szCs w:val="16"/>
      </w:rPr>
      <w:t xml:space="preserve"> Regional Sud-Vest </w:t>
    </w:r>
    <w:proofErr w:type="spellStart"/>
    <w:r w:rsidRPr="0054223C">
      <w:rPr>
        <w:rFonts w:cstheme="minorHAnsi"/>
        <w:sz w:val="16"/>
        <w:szCs w:val="16"/>
      </w:rPr>
      <w:t>Oltenia</w:t>
    </w:r>
    <w:proofErr w:type="spellEnd"/>
    <w:r w:rsidRPr="0054223C">
      <w:rPr>
        <w:rFonts w:cstheme="minorHAnsi"/>
        <w:sz w:val="16"/>
        <w:szCs w:val="16"/>
      </w:rPr>
      <w:t xml:space="preserve"> 2021-2027</w:t>
    </w:r>
  </w:p>
  <w:p w14:paraId="60DF69EB" w14:textId="77777777" w:rsidR="00900868" w:rsidRPr="0054223C" w:rsidRDefault="00900868" w:rsidP="00900868">
    <w:pPr>
      <w:pStyle w:val="Header"/>
      <w:tabs>
        <w:tab w:val="left" w:pos="2730"/>
      </w:tabs>
      <w:rPr>
        <w:rFonts w:cstheme="minorHAnsi"/>
        <w:sz w:val="16"/>
        <w:szCs w:val="16"/>
      </w:rPr>
    </w:pPr>
    <w:proofErr w:type="spellStart"/>
    <w:r w:rsidRPr="0054223C">
      <w:rPr>
        <w:rFonts w:cstheme="minorHAnsi"/>
        <w:sz w:val="16"/>
        <w:szCs w:val="16"/>
      </w:rPr>
      <w:t>Prioritatea</w:t>
    </w:r>
    <w:proofErr w:type="spellEnd"/>
    <w:r w:rsidRPr="0054223C">
      <w:rPr>
        <w:rFonts w:cstheme="minorHAnsi"/>
        <w:sz w:val="16"/>
        <w:szCs w:val="16"/>
      </w:rPr>
      <w:t xml:space="preserve"> 6:  </w:t>
    </w:r>
    <w:proofErr w:type="spellStart"/>
    <w:r w:rsidRPr="0054223C">
      <w:rPr>
        <w:rFonts w:cstheme="minorHAnsi"/>
        <w:sz w:val="16"/>
        <w:szCs w:val="16"/>
      </w:rPr>
      <w:t>Educatie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moderna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si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incluziva</w:t>
    </w:r>
    <w:proofErr w:type="spellEnd"/>
  </w:p>
  <w:p w14:paraId="789FFD83" w14:textId="7C7DF0C8" w:rsidR="00900868" w:rsidRPr="0054223C" w:rsidRDefault="00900868" w:rsidP="00900868">
    <w:pPr>
      <w:pStyle w:val="Header"/>
      <w:tabs>
        <w:tab w:val="left" w:pos="2730"/>
      </w:tabs>
      <w:rPr>
        <w:rFonts w:cstheme="minorHAnsi"/>
        <w:sz w:val="16"/>
        <w:szCs w:val="16"/>
      </w:rPr>
    </w:pPr>
    <w:proofErr w:type="spellStart"/>
    <w:r w:rsidRPr="0054223C">
      <w:rPr>
        <w:rFonts w:cstheme="minorHAnsi"/>
        <w:sz w:val="16"/>
        <w:szCs w:val="16"/>
      </w:rPr>
      <w:t>Obiectiv</w:t>
    </w:r>
    <w:proofErr w:type="spellEnd"/>
    <w:r w:rsidRPr="0054223C">
      <w:rPr>
        <w:rFonts w:cstheme="minorHAnsi"/>
        <w:sz w:val="16"/>
        <w:szCs w:val="16"/>
      </w:rPr>
      <w:t xml:space="preserve"> specific</w:t>
    </w:r>
    <w:r w:rsidR="00875647" w:rsidRPr="00875647">
      <w:rPr>
        <w:rFonts w:cstheme="minorHAnsi"/>
        <w:sz w:val="16"/>
        <w:szCs w:val="16"/>
      </w:rPr>
      <w:t xml:space="preserve">RSO4.2. </w:t>
    </w:r>
    <w:proofErr w:type="spellStart"/>
    <w:r w:rsidR="00875647" w:rsidRPr="00875647">
      <w:rPr>
        <w:rFonts w:cstheme="minorHAnsi"/>
        <w:sz w:val="16"/>
        <w:szCs w:val="16"/>
      </w:rPr>
      <w:t>Îmbunătățirea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accesului</w:t>
    </w:r>
    <w:proofErr w:type="spellEnd"/>
    <w:r w:rsidR="00875647" w:rsidRPr="00875647">
      <w:rPr>
        <w:rFonts w:cstheme="minorHAnsi"/>
        <w:sz w:val="16"/>
        <w:szCs w:val="16"/>
      </w:rPr>
      <w:t xml:space="preserve"> la </w:t>
    </w:r>
    <w:proofErr w:type="spellStart"/>
    <w:r w:rsidR="00875647" w:rsidRPr="00875647">
      <w:rPr>
        <w:rFonts w:cstheme="minorHAnsi"/>
        <w:sz w:val="16"/>
        <w:szCs w:val="16"/>
      </w:rPr>
      <w:t>servicii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favorabile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incluziunii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de </w:t>
    </w:r>
    <w:proofErr w:type="spellStart"/>
    <w:r w:rsidR="00875647" w:rsidRPr="00875647">
      <w:rPr>
        <w:rFonts w:cstheme="minorHAnsi"/>
        <w:sz w:val="16"/>
        <w:szCs w:val="16"/>
      </w:rPr>
      <w:t>calitate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în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educație</w:t>
    </w:r>
    <w:proofErr w:type="spellEnd"/>
    <w:r w:rsidR="00875647" w:rsidRPr="00875647">
      <w:rPr>
        <w:rFonts w:cstheme="minorHAnsi"/>
        <w:sz w:val="16"/>
        <w:szCs w:val="16"/>
      </w:rPr>
      <w:t xml:space="preserve">, </w:t>
    </w:r>
    <w:proofErr w:type="spellStart"/>
    <w:r w:rsidR="00875647" w:rsidRPr="00875647">
      <w:rPr>
        <w:rFonts w:cstheme="minorHAnsi"/>
        <w:sz w:val="16"/>
        <w:szCs w:val="16"/>
      </w:rPr>
      <w:t>formare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învățare</w:t>
    </w:r>
    <w:proofErr w:type="spellEnd"/>
    <w:r w:rsidR="00875647" w:rsidRPr="00875647">
      <w:rPr>
        <w:rFonts w:cstheme="minorHAnsi"/>
        <w:sz w:val="16"/>
        <w:szCs w:val="16"/>
      </w:rPr>
      <w:t xml:space="preserve"> pe tot </w:t>
    </w:r>
    <w:proofErr w:type="spellStart"/>
    <w:r w:rsidR="00875647" w:rsidRPr="00875647">
      <w:rPr>
        <w:rFonts w:cstheme="minorHAnsi"/>
        <w:sz w:val="16"/>
        <w:szCs w:val="16"/>
      </w:rPr>
      <w:t>parcursul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vieții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prin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dezvoltarea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infrastructurii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accesibile</w:t>
    </w:r>
    <w:proofErr w:type="spellEnd"/>
    <w:r w:rsidR="00875647" w:rsidRPr="00875647">
      <w:rPr>
        <w:rFonts w:cstheme="minorHAnsi"/>
        <w:sz w:val="16"/>
        <w:szCs w:val="16"/>
      </w:rPr>
      <w:t xml:space="preserve">, </w:t>
    </w:r>
    <w:proofErr w:type="spellStart"/>
    <w:r w:rsidR="00875647" w:rsidRPr="00875647">
      <w:rPr>
        <w:rFonts w:cstheme="minorHAnsi"/>
        <w:sz w:val="16"/>
        <w:szCs w:val="16"/>
      </w:rPr>
      <w:t>inclusiv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prin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promovarea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rezilienței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pentru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educația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formarea</w:t>
    </w:r>
    <w:proofErr w:type="spellEnd"/>
    <w:r w:rsidR="00875647" w:rsidRPr="00875647">
      <w:rPr>
        <w:rFonts w:cstheme="minorHAnsi"/>
        <w:sz w:val="16"/>
        <w:szCs w:val="16"/>
      </w:rPr>
      <w:t xml:space="preserve"> la </w:t>
    </w:r>
    <w:proofErr w:type="spellStart"/>
    <w:r w:rsidR="00875647" w:rsidRPr="00875647">
      <w:rPr>
        <w:rFonts w:cstheme="minorHAnsi"/>
        <w:sz w:val="16"/>
        <w:szCs w:val="16"/>
      </w:rPr>
      <w:t>distanță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și</w:t>
    </w:r>
    <w:proofErr w:type="spellEnd"/>
    <w:r w:rsidR="00875647" w:rsidRPr="00875647">
      <w:rPr>
        <w:rFonts w:cstheme="minorHAnsi"/>
        <w:sz w:val="16"/>
        <w:szCs w:val="16"/>
      </w:rPr>
      <w:t xml:space="preserve"> </w:t>
    </w:r>
    <w:proofErr w:type="spellStart"/>
    <w:r w:rsidR="00875647" w:rsidRPr="00875647">
      <w:rPr>
        <w:rFonts w:cstheme="minorHAnsi"/>
        <w:sz w:val="16"/>
        <w:szCs w:val="16"/>
      </w:rPr>
      <w:t>online</w:t>
    </w:r>
    <w:r w:rsidRPr="0054223C">
      <w:rPr>
        <w:rFonts w:cstheme="minorHAnsi"/>
        <w:sz w:val="16"/>
        <w:szCs w:val="16"/>
      </w:rPr>
      <w:t>Acţiunea</w:t>
    </w:r>
    <w:proofErr w:type="spellEnd"/>
    <w:r w:rsidRPr="0054223C">
      <w:rPr>
        <w:rFonts w:cstheme="minorHAnsi"/>
        <w:sz w:val="16"/>
        <w:szCs w:val="16"/>
      </w:rPr>
      <w:t xml:space="preserve">: </w:t>
    </w:r>
    <w:proofErr w:type="spellStart"/>
    <w:r w:rsidRPr="0054223C">
      <w:rPr>
        <w:rFonts w:cstheme="minorHAnsi"/>
        <w:sz w:val="16"/>
        <w:szCs w:val="16"/>
      </w:rPr>
      <w:t>Investiții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în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dezvoltarea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infrastructurii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educaționale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pentru</w:t>
    </w:r>
    <w:proofErr w:type="spellEnd"/>
    <w:r w:rsidRPr="0054223C">
      <w:rPr>
        <w:rFonts w:cstheme="minorHAnsi"/>
        <w:sz w:val="16"/>
        <w:szCs w:val="16"/>
      </w:rPr>
      <w:t xml:space="preserve"> </w:t>
    </w:r>
    <w:proofErr w:type="spellStart"/>
    <w:r w:rsidRPr="0054223C">
      <w:rPr>
        <w:rFonts w:cstheme="minorHAnsi"/>
        <w:sz w:val="16"/>
        <w:szCs w:val="16"/>
      </w:rPr>
      <w:t>nivel</w:t>
    </w:r>
    <w:proofErr w:type="spellEnd"/>
    <w:r w:rsidRPr="0054223C">
      <w:rPr>
        <w:rFonts w:cstheme="minorHAnsi"/>
        <w:sz w:val="16"/>
        <w:szCs w:val="16"/>
      </w:rPr>
      <w:t xml:space="preserve"> preșcolar</w:t>
    </w:r>
  </w:p>
  <w:p w14:paraId="2CCD9608" w14:textId="77777777" w:rsidR="00900868" w:rsidRPr="0054223C" w:rsidRDefault="00900868" w:rsidP="00900868">
    <w:pPr>
      <w:pStyle w:val="5Normal"/>
      <w:spacing w:after="0"/>
      <w:jc w:val="left"/>
      <w:rPr>
        <w:rFonts w:asciiTheme="minorHAnsi" w:hAnsiTheme="minorHAnsi" w:cstheme="minorHAnsi"/>
        <w:sz w:val="16"/>
        <w:szCs w:val="16"/>
      </w:rPr>
    </w:pPr>
  </w:p>
  <w:p w14:paraId="66018C18" w14:textId="6303C9AC" w:rsidR="00900868" w:rsidRPr="0054223C" w:rsidRDefault="00900868" w:rsidP="00900868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 w:rsidRPr="0054223C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</w:t>
    </w:r>
    <w:proofErr w:type="spellStart"/>
    <w:r w:rsidRPr="0054223C">
      <w:rPr>
        <w:rFonts w:asciiTheme="minorHAnsi" w:hAnsiTheme="minorHAnsi" w:cstheme="minorHAnsi"/>
        <w:b/>
        <w:sz w:val="16"/>
        <w:szCs w:val="16"/>
      </w:rPr>
      <w:t>Ghidul</w:t>
    </w:r>
    <w:proofErr w:type="spellEnd"/>
    <w:r w:rsidRPr="0054223C">
      <w:rPr>
        <w:rFonts w:asciiTheme="minorHAnsi" w:hAnsiTheme="minorHAnsi" w:cstheme="minorHAnsi"/>
        <w:b/>
        <w:sz w:val="16"/>
        <w:szCs w:val="16"/>
      </w:rPr>
      <w:t xml:space="preserve"> </w:t>
    </w:r>
    <w:proofErr w:type="spellStart"/>
    <w:r w:rsidRPr="0054223C"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 w:rsidRPr="0054223C">
      <w:rPr>
        <w:rFonts w:asciiTheme="minorHAnsi" w:hAnsiTheme="minorHAnsi" w:cstheme="minorHAnsi"/>
        <w:b/>
        <w:sz w:val="16"/>
        <w:szCs w:val="16"/>
      </w:rPr>
      <w:t xml:space="preserve"> - Apel de </w:t>
    </w:r>
    <w:proofErr w:type="spellStart"/>
    <w:r w:rsidRPr="0054223C">
      <w:rPr>
        <w:rFonts w:asciiTheme="minorHAnsi" w:hAnsiTheme="minorHAnsi" w:cstheme="minorHAnsi"/>
        <w:b/>
        <w:sz w:val="16"/>
        <w:szCs w:val="16"/>
      </w:rPr>
      <w:t>proiecte</w:t>
    </w:r>
    <w:proofErr w:type="spellEnd"/>
    <w:r w:rsidRPr="0054223C">
      <w:rPr>
        <w:rFonts w:asciiTheme="minorHAnsi" w:hAnsiTheme="minorHAnsi" w:cstheme="minorHAnsi"/>
        <w:b/>
        <w:sz w:val="16"/>
        <w:szCs w:val="16"/>
      </w:rPr>
      <w:t xml:space="preserve"> nr. </w:t>
    </w:r>
    <w:r w:rsidRPr="0054223C">
      <w:rPr>
        <w:rFonts w:asciiTheme="minorHAnsi" w:hAnsiTheme="minorHAnsi" w:cstheme="minorHAnsi"/>
        <w:b/>
        <w:sz w:val="16"/>
        <w:szCs w:val="16"/>
        <w:lang w:val="pt-BR"/>
      </w:rPr>
      <w:t xml:space="preserve">PR SV/A1/6/4.2/2024 – Anexa </w:t>
    </w:r>
    <w:r>
      <w:rPr>
        <w:rFonts w:asciiTheme="minorHAnsi" w:hAnsiTheme="minorHAnsi" w:cstheme="minorHAnsi"/>
        <w:b/>
        <w:sz w:val="16"/>
        <w:szCs w:val="16"/>
        <w:lang w:val="pt-BR"/>
      </w:rPr>
      <w:t>V</w:t>
    </w:r>
  </w:p>
  <w:p w14:paraId="3973656E" w14:textId="7F94DF19" w:rsidR="00624AB2" w:rsidRPr="00900868" w:rsidRDefault="00624AB2" w:rsidP="00900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3974">
    <w:abstractNumId w:val="23"/>
  </w:num>
  <w:num w:numId="2" w16cid:durableId="2008097445">
    <w:abstractNumId w:val="10"/>
  </w:num>
  <w:num w:numId="3" w16cid:durableId="113907796">
    <w:abstractNumId w:val="24"/>
  </w:num>
  <w:num w:numId="4" w16cid:durableId="245040387">
    <w:abstractNumId w:val="11"/>
  </w:num>
  <w:num w:numId="5" w16cid:durableId="418530245">
    <w:abstractNumId w:val="5"/>
  </w:num>
  <w:num w:numId="6" w16cid:durableId="719279615">
    <w:abstractNumId w:val="18"/>
  </w:num>
  <w:num w:numId="7" w16cid:durableId="398133975">
    <w:abstractNumId w:val="14"/>
  </w:num>
  <w:num w:numId="8" w16cid:durableId="254755780">
    <w:abstractNumId w:val="1"/>
  </w:num>
  <w:num w:numId="9" w16cid:durableId="1445231756">
    <w:abstractNumId w:val="36"/>
  </w:num>
  <w:num w:numId="10" w16cid:durableId="230194618">
    <w:abstractNumId w:val="32"/>
  </w:num>
  <w:num w:numId="11" w16cid:durableId="916666610">
    <w:abstractNumId w:val="0"/>
  </w:num>
  <w:num w:numId="12" w16cid:durableId="458643902">
    <w:abstractNumId w:val="12"/>
  </w:num>
  <w:num w:numId="13" w16cid:durableId="1687907451">
    <w:abstractNumId w:val="34"/>
  </w:num>
  <w:num w:numId="14" w16cid:durableId="317150173">
    <w:abstractNumId w:val="19"/>
  </w:num>
  <w:num w:numId="15" w16cid:durableId="1870140934">
    <w:abstractNumId w:val="33"/>
  </w:num>
  <w:num w:numId="16" w16cid:durableId="1320500416">
    <w:abstractNumId w:val="17"/>
  </w:num>
  <w:num w:numId="17" w16cid:durableId="2129275903">
    <w:abstractNumId w:val="2"/>
  </w:num>
  <w:num w:numId="18" w16cid:durableId="1078794151">
    <w:abstractNumId w:val="15"/>
  </w:num>
  <w:num w:numId="19" w16cid:durableId="1840195715">
    <w:abstractNumId w:val="27"/>
  </w:num>
  <w:num w:numId="20" w16cid:durableId="1011907741">
    <w:abstractNumId w:val="3"/>
  </w:num>
  <w:num w:numId="21" w16cid:durableId="567423167">
    <w:abstractNumId w:val="21"/>
  </w:num>
  <w:num w:numId="22" w16cid:durableId="293484921">
    <w:abstractNumId w:val="4"/>
  </w:num>
  <w:num w:numId="23" w16cid:durableId="160316365">
    <w:abstractNumId w:val="9"/>
  </w:num>
  <w:num w:numId="24" w16cid:durableId="1135871719">
    <w:abstractNumId w:val="16"/>
  </w:num>
  <w:num w:numId="25" w16cid:durableId="1534732707">
    <w:abstractNumId w:val="7"/>
  </w:num>
  <w:num w:numId="26" w16cid:durableId="576863557">
    <w:abstractNumId w:val="30"/>
  </w:num>
  <w:num w:numId="27" w16cid:durableId="1571958183">
    <w:abstractNumId w:val="31"/>
  </w:num>
  <w:num w:numId="28" w16cid:durableId="704595677">
    <w:abstractNumId w:val="25"/>
  </w:num>
  <w:num w:numId="29" w16cid:durableId="491913231">
    <w:abstractNumId w:val="26"/>
  </w:num>
  <w:num w:numId="30" w16cid:durableId="412050929">
    <w:abstractNumId w:val="8"/>
  </w:num>
  <w:num w:numId="31" w16cid:durableId="1778596459">
    <w:abstractNumId w:val="29"/>
  </w:num>
  <w:num w:numId="32" w16cid:durableId="75564034">
    <w:abstractNumId w:val="13"/>
  </w:num>
  <w:num w:numId="33" w16cid:durableId="948580966">
    <w:abstractNumId w:val="22"/>
  </w:num>
  <w:num w:numId="34" w16cid:durableId="360283938">
    <w:abstractNumId w:val="35"/>
  </w:num>
  <w:num w:numId="35" w16cid:durableId="570651683">
    <w:abstractNumId w:val="20"/>
  </w:num>
  <w:num w:numId="36" w16cid:durableId="583490495">
    <w:abstractNumId w:val="28"/>
  </w:num>
  <w:num w:numId="37" w16cid:durableId="4882079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5389A"/>
    <w:rsid w:val="00132CFC"/>
    <w:rsid w:val="00135518"/>
    <w:rsid w:val="001369CF"/>
    <w:rsid w:val="00152228"/>
    <w:rsid w:val="001808B9"/>
    <w:rsid w:val="00197F45"/>
    <w:rsid w:val="001B4555"/>
    <w:rsid w:val="001B77CC"/>
    <w:rsid w:val="001C4387"/>
    <w:rsid w:val="002331DF"/>
    <w:rsid w:val="00256DDD"/>
    <w:rsid w:val="002C03EC"/>
    <w:rsid w:val="00341B6D"/>
    <w:rsid w:val="00380E6A"/>
    <w:rsid w:val="003D0070"/>
    <w:rsid w:val="003E26DC"/>
    <w:rsid w:val="00433DB3"/>
    <w:rsid w:val="00435AEC"/>
    <w:rsid w:val="00471548"/>
    <w:rsid w:val="00513C4A"/>
    <w:rsid w:val="00531E91"/>
    <w:rsid w:val="00555B51"/>
    <w:rsid w:val="0057168D"/>
    <w:rsid w:val="005857F5"/>
    <w:rsid w:val="00624AB2"/>
    <w:rsid w:val="00667096"/>
    <w:rsid w:val="006C42BB"/>
    <w:rsid w:val="006D4B0F"/>
    <w:rsid w:val="0075736F"/>
    <w:rsid w:val="00797263"/>
    <w:rsid w:val="007F2EF2"/>
    <w:rsid w:val="008623DF"/>
    <w:rsid w:val="00875647"/>
    <w:rsid w:val="00887C88"/>
    <w:rsid w:val="008B0335"/>
    <w:rsid w:val="00900868"/>
    <w:rsid w:val="00983508"/>
    <w:rsid w:val="00A20041"/>
    <w:rsid w:val="00A23FE0"/>
    <w:rsid w:val="00A40140"/>
    <w:rsid w:val="00AE7DC9"/>
    <w:rsid w:val="00B675EA"/>
    <w:rsid w:val="00B90101"/>
    <w:rsid w:val="00C2193C"/>
    <w:rsid w:val="00C73018"/>
    <w:rsid w:val="00D23D07"/>
    <w:rsid w:val="00DA124A"/>
    <w:rsid w:val="00E14B25"/>
    <w:rsid w:val="00E21EA3"/>
    <w:rsid w:val="00E5124F"/>
    <w:rsid w:val="00E7333A"/>
    <w:rsid w:val="00E8422A"/>
    <w:rsid w:val="00F46F36"/>
    <w:rsid w:val="00F52B99"/>
    <w:rsid w:val="00F900F6"/>
    <w:rsid w:val="00FE0C6D"/>
    <w:rsid w:val="00FE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900868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008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E78BA-2C6C-4A34-B4DC-C8C986D3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7335</Words>
  <Characters>41814</Characters>
  <Application>Microsoft Office Word</Application>
  <DocSecurity>0</DocSecurity>
  <Lines>348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Vizitator</cp:lastModifiedBy>
  <cp:revision>9</cp:revision>
  <dcterms:created xsi:type="dcterms:W3CDTF">2024-04-11T12:48:00Z</dcterms:created>
  <dcterms:modified xsi:type="dcterms:W3CDTF">2024-10-30T10:36:00Z</dcterms:modified>
</cp:coreProperties>
</file>