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D5C9" w14:textId="77777777" w:rsidR="004269B8" w:rsidRPr="00E2205E" w:rsidRDefault="002E5642" w:rsidP="002E5642">
      <w:pPr>
        <w:pStyle w:val="Heading1"/>
        <w:jc w:val="center"/>
        <w:rPr>
          <w:rFonts w:asciiTheme="minorHAnsi" w:hAnsiTheme="minorHAnsi" w:cstheme="minorHAnsi"/>
          <w:b/>
          <w:color w:val="0070C0"/>
          <w:sz w:val="28"/>
          <w:szCs w:val="28"/>
          <w:lang w:val="ro-RO"/>
        </w:rPr>
      </w:pPr>
      <w:r w:rsidRPr="00E2205E">
        <w:rPr>
          <w:rFonts w:asciiTheme="minorHAnsi" w:hAnsiTheme="minorHAnsi" w:cstheme="minorHAnsi"/>
          <w:b/>
          <w:color w:val="0070C0"/>
          <w:sz w:val="28"/>
          <w:szCs w:val="28"/>
          <w:lang w:val="ro-RO"/>
        </w:rPr>
        <w:t>Listă coduri CAEN excluse de la finanțare</w:t>
      </w:r>
    </w:p>
    <w:p w14:paraId="68613E95" w14:textId="77777777" w:rsidR="002E5642" w:rsidRPr="00E2205E" w:rsidRDefault="00CC0888" w:rsidP="002E5642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" w:tooltip="CAEN 01 - Agricultură, vânătoare și servicii anexe" w:history="1">
        <w:r w:rsidR="002E5642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01 - Agricultură, vânătoare și servicii anexe</w:t>
        </w:r>
      </w:hyperlink>
    </w:p>
    <w:p w14:paraId="75AACDAA" w14:textId="77777777" w:rsidR="002E5642" w:rsidRPr="00E2205E" w:rsidRDefault="00CC0888" w:rsidP="002E5642">
      <w:pPr>
        <w:rPr>
          <w:rFonts w:cstheme="minorHAnsi"/>
          <w:color w:val="0070C0"/>
        </w:rPr>
      </w:pPr>
      <w:hyperlink r:id="rId7" w:tooltip="CAEN 011 - Cultivarea plantelor nepermanent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011 - Cultivarea plantelor nepermanente</w:t>
        </w:r>
      </w:hyperlink>
    </w:p>
    <w:p w14:paraId="34A0F668" w14:textId="77777777" w:rsidR="002E5642" w:rsidRPr="00E2205E" w:rsidRDefault="002E5642" w:rsidP="002E5642">
      <w:pPr>
        <w:ind w:left="720"/>
        <w:rPr>
          <w:rFonts w:cstheme="minorHAnsi"/>
        </w:rPr>
      </w:pPr>
      <w:r w:rsidRPr="00E2205E">
        <w:rPr>
          <w:rFonts w:cstheme="minorHAnsi"/>
        </w:rPr>
        <w:t>0111 - Cultivarea cerealelor (exclusiv orez), plantelor leguminoase și a plantelor producătoare de semințe oleaginoase</w:t>
      </w:r>
    </w:p>
    <w:p w14:paraId="1E19D32B" w14:textId="77777777" w:rsidR="002E5642" w:rsidRPr="00E2205E" w:rsidRDefault="002E5642" w:rsidP="002E5642">
      <w:pPr>
        <w:ind w:left="720"/>
        <w:rPr>
          <w:rFonts w:cstheme="minorHAnsi"/>
        </w:rPr>
      </w:pPr>
      <w:r w:rsidRPr="00E2205E">
        <w:rPr>
          <w:rFonts w:cstheme="minorHAnsi"/>
        </w:rPr>
        <w:t>0112 - Cultivarea orezului</w:t>
      </w:r>
    </w:p>
    <w:p w14:paraId="5FC6D4DD" w14:textId="77777777" w:rsidR="002E5642" w:rsidRPr="00E2205E" w:rsidRDefault="002E5642" w:rsidP="002E5642">
      <w:pPr>
        <w:ind w:left="720"/>
        <w:rPr>
          <w:rFonts w:cstheme="minorHAnsi"/>
        </w:rPr>
      </w:pPr>
      <w:r w:rsidRPr="00E2205E">
        <w:rPr>
          <w:rFonts w:cstheme="minorHAnsi"/>
        </w:rPr>
        <w:t>0113 - Cultivarea legumelor și a pepenilor, a rădăcinoaselor și tuberculilor</w:t>
      </w:r>
    </w:p>
    <w:p w14:paraId="69E0FD9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0114 - Cultivarea trestiei de zahăr</w:t>
      </w:r>
    </w:p>
    <w:p w14:paraId="776EA6B5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0115 - Cultivarea tutunului</w:t>
      </w:r>
    </w:p>
    <w:p w14:paraId="6AFE67C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0116 - Cultivarea plantelor pentru fibre textile</w:t>
      </w:r>
    </w:p>
    <w:p w14:paraId="3CE16C5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0119 - Cultivarea altor plante din culturi nepermanente</w:t>
      </w:r>
    </w:p>
    <w:p w14:paraId="2F06B826" w14:textId="77777777" w:rsidR="002E5642" w:rsidRPr="00E2205E" w:rsidRDefault="00CC0888" w:rsidP="002E5642">
      <w:pPr>
        <w:rPr>
          <w:rFonts w:cstheme="minorHAnsi"/>
          <w:color w:val="0070C0"/>
          <w:lang w:val="it-IT"/>
        </w:rPr>
      </w:pPr>
      <w:hyperlink r:id="rId8" w:tooltip="CAEN 012 - Cultivarea plantelor din culturi permanent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012 - Cultivarea plantelor din culturi permanente</w:t>
        </w:r>
      </w:hyperlink>
    </w:p>
    <w:p w14:paraId="2FD36285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0121 - Cultivarea strugurilor</w:t>
      </w:r>
    </w:p>
    <w:p w14:paraId="5B77648D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0122 - Cultivarea fructelor tropicale si subtropicale</w:t>
      </w:r>
    </w:p>
    <w:p w14:paraId="0E596611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0123 - Cultivarea fructelor citrice</w:t>
      </w:r>
    </w:p>
    <w:p w14:paraId="16AD62C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0124 - Cultivarea fructelor semintoase si samburoase</w:t>
      </w:r>
    </w:p>
    <w:p w14:paraId="14B36CD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0125 - Cultivarea fructelor arbuștilor fructiferi, capsunilor, nuciferilor si a altor pomi fructiferi</w:t>
      </w:r>
    </w:p>
    <w:p w14:paraId="4264752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0126 - Cultivarea fructelor oleaginoase</w:t>
      </w:r>
    </w:p>
    <w:p w14:paraId="22EF910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0127 - Cultivarea plantelor pentru prepararea băuturilor</w:t>
      </w:r>
    </w:p>
    <w:p w14:paraId="5B9C2318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0128 - Cultivarea condimentelor, plantelor aromatice, medicinale si a plantelor de uz farmaceutic</w:t>
      </w:r>
    </w:p>
    <w:p w14:paraId="0FFB303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0129 - Cultivarea altor plante permanente</w:t>
      </w:r>
    </w:p>
    <w:p w14:paraId="3275F91D" w14:textId="77777777" w:rsidR="002E5642" w:rsidRPr="00E2205E" w:rsidRDefault="00CC0888" w:rsidP="002E5642">
      <w:pPr>
        <w:rPr>
          <w:rFonts w:cstheme="minorHAnsi"/>
          <w:color w:val="0070C0"/>
          <w:lang w:val="it-IT"/>
        </w:rPr>
      </w:pPr>
      <w:hyperlink r:id="rId9" w:tooltip="CAEN 013 - Cultivarea plantelor pentru inmultir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013 - Cultivarea plantelor pentru inmultire</w:t>
        </w:r>
      </w:hyperlink>
    </w:p>
    <w:p w14:paraId="72E2916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0130 - Cultivarea plantelor pentru inmultire</w:t>
      </w:r>
    </w:p>
    <w:p w14:paraId="78F1A570" w14:textId="77777777" w:rsidR="002E5642" w:rsidRPr="00E2205E" w:rsidRDefault="00CC0888" w:rsidP="002E5642">
      <w:pPr>
        <w:rPr>
          <w:rFonts w:cstheme="minorHAnsi"/>
          <w:color w:val="0070C0"/>
          <w:lang w:val="it-IT"/>
        </w:rPr>
      </w:pPr>
      <w:hyperlink r:id="rId10" w:tooltip="CAEN 014 - Creșterea animalelor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014 - Creșterea animalelor</w:t>
        </w:r>
      </w:hyperlink>
    </w:p>
    <w:p w14:paraId="6964A55B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0141 - Creșterea bovinelor de lapte</w:t>
      </w:r>
    </w:p>
    <w:p w14:paraId="55289502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0142 - Creșterea altor bovine</w:t>
      </w:r>
    </w:p>
    <w:p w14:paraId="10E95EB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0143 - Creșterea cailor si a altor cabaline</w:t>
      </w:r>
    </w:p>
    <w:p w14:paraId="63E38F62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0144 - Creșterea camilelor si a camelidelor</w:t>
      </w:r>
    </w:p>
    <w:p w14:paraId="2C009AF0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0145 - Creșterea ovinelor si caprinelor</w:t>
      </w:r>
    </w:p>
    <w:p w14:paraId="2E44B817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0146 - Creșterea porcinelor</w:t>
      </w:r>
    </w:p>
    <w:p w14:paraId="1D570819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0147 - Creșterea pasarilor</w:t>
      </w:r>
    </w:p>
    <w:p w14:paraId="2EDE7456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0149 - Creșterea altor animale</w:t>
      </w:r>
    </w:p>
    <w:p w14:paraId="2721C523" w14:textId="77777777" w:rsidR="002E5642" w:rsidRPr="00E2205E" w:rsidRDefault="00CC0888" w:rsidP="002E5642">
      <w:pPr>
        <w:rPr>
          <w:rFonts w:cstheme="minorHAnsi"/>
          <w:color w:val="0070C0"/>
          <w:lang w:val="it-IT"/>
        </w:rPr>
      </w:pPr>
      <w:hyperlink r:id="rId11" w:tooltip="CAEN 015 - Activități in ferme mixte (cultura vegetala combinata cu creșterea animalelor)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015 - Activități in ferme mixte (cultura vegetala combinata cu creșterea animalelor)</w:t>
        </w:r>
      </w:hyperlink>
    </w:p>
    <w:p w14:paraId="5594848A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0150 - Activități in ferme mixte (cultura vegetala combinata cu creșterea animalelor)</w:t>
      </w:r>
    </w:p>
    <w:p w14:paraId="3DAD7E25" w14:textId="77777777" w:rsidR="002E5642" w:rsidRPr="00E2205E" w:rsidRDefault="00CC0888" w:rsidP="002E5642">
      <w:pPr>
        <w:rPr>
          <w:rFonts w:cstheme="minorHAnsi"/>
          <w:color w:val="0070C0"/>
          <w:lang w:val="it-IT"/>
        </w:rPr>
      </w:pPr>
      <w:hyperlink r:id="rId12" w:tooltip="CAEN 016 - Activități auxiliare agriculturii si activități după recoltare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016 - Activități auxiliare agriculturii si activități după recoltare</w:t>
        </w:r>
      </w:hyperlink>
    </w:p>
    <w:p w14:paraId="43CD2D61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0161 - Activități auxiliare pentru producția vegetala</w:t>
      </w:r>
    </w:p>
    <w:p w14:paraId="3152B735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0162 - Activități auxiliare pentru creșterea animalelor</w:t>
      </w:r>
    </w:p>
    <w:p w14:paraId="4D4B4558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0163 - Activități după recoltare</w:t>
      </w:r>
    </w:p>
    <w:p w14:paraId="5BB019AF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0164 - Pregatirea semințelor</w:t>
      </w:r>
    </w:p>
    <w:p w14:paraId="0DD62AD0" w14:textId="77777777" w:rsidR="002E5642" w:rsidRPr="00E2205E" w:rsidRDefault="00CC0888" w:rsidP="002E5642">
      <w:pPr>
        <w:rPr>
          <w:rFonts w:cstheme="minorHAnsi"/>
          <w:color w:val="0070C0"/>
          <w:lang w:val="it-IT"/>
        </w:rPr>
      </w:pPr>
      <w:hyperlink r:id="rId13" w:tooltip="CAEN 017 - Vanatoare, capturarea cu capcane a vanatului si activități de servicii anexe vanatorii" w:history="1">
        <w:r w:rsidR="002E5642" w:rsidRPr="00E2205E">
          <w:rPr>
            <w:rStyle w:val="Hyperlink"/>
            <w:rFonts w:cstheme="minorHAnsi"/>
            <w:color w:val="0070C0"/>
            <w:shd w:val="clear" w:color="auto" w:fill="FFFFFF"/>
          </w:rPr>
          <w:t>017 - Vanatoare, capturarea cu capcane a vanatului si activități de servicii anexe vanatorii</w:t>
        </w:r>
      </w:hyperlink>
    </w:p>
    <w:p w14:paraId="6C35380A" w14:textId="77777777" w:rsidR="002E5642" w:rsidRPr="00E2205E" w:rsidRDefault="002E5642" w:rsidP="002E5642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0170 - Vanatoare,capturarea cu capcane a vanatului si activități de servicii anexe vanatorii</w:t>
      </w:r>
    </w:p>
    <w:p w14:paraId="50B3C69A" w14:textId="77777777" w:rsidR="002E5642" w:rsidRPr="00E2205E" w:rsidRDefault="00FE21C6" w:rsidP="002E5642">
      <w:pPr>
        <w:pStyle w:val="Heading2"/>
        <w:rPr>
          <w:rFonts w:asciiTheme="minorHAnsi" w:hAnsiTheme="minorHAnsi" w:cstheme="minorHAnsi"/>
          <w:color w:val="0070C0"/>
          <w:sz w:val="22"/>
          <w:szCs w:val="22"/>
          <w:lang w:val="it-IT"/>
        </w:rPr>
      </w:pPr>
      <w:r w:rsidRPr="00E2205E">
        <w:rPr>
          <w:rFonts w:asciiTheme="minorHAnsi" w:hAnsiTheme="minorHAnsi" w:cstheme="minorHAnsi"/>
          <w:sz w:val="22"/>
          <w:szCs w:val="22"/>
          <w:shd w:val="clear" w:color="auto" w:fill="FFFFFF"/>
        </w:rPr>
        <w:t>0</w:t>
      </w:r>
      <w:r w:rsidRPr="00E2205E">
        <w:rPr>
          <w:rFonts w:asciiTheme="minorHAnsi" w:hAnsiTheme="minorHAnsi" w:cstheme="minorHAnsi"/>
          <w:color w:val="0070C0"/>
          <w:sz w:val="22"/>
          <w:szCs w:val="22"/>
          <w:shd w:val="clear" w:color="auto" w:fill="FFFFFF"/>
        </w:rPr>
        <w:t>3 - Pescuitul și acvacultură</w:t>
      </w:r>
      <w:hyperlink r:id="rId14" w:tooltip="CAEN 02 - Silvicultură și exploatare forestieră" w:history="1"/>
    </w:p>
    <w:p w14:paraId="1BD6DC3D" w14:textId="77777777" w:rsidR="00FE21C6" w:rsidRPr="00E2205E" w:rsidRDefault="00CC0888" w:rsidP="002E5642">
      <w:pPr>
        <w:rPr>
          <w:rFonts w:cstheme="minorHAnsi"/>
          <w:color w:val="0070C0"/>
          <w:lang w:val="it-IT"/>
        </w:rPr>
      </w:pPr>
      <w:hyperlink r:id="rId15" w:tooltip="CAEN 031 - Pescuitul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031 - Pescuitul</w:t>
        </w:r>
      </w:hyperlink>
    </w:p>
    <w:p w14:paraId="1CCBBEEB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0311 - Pescuitul maritim</w:t>
      </w:r>
    </w:p>
    <w:p w14:paraId="4F67FE09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0312 - Pescuitul in ape dulci</w:t>
      </w:r>
    </w:p>
    <w:p w14:paraId="63896FBE" w14:textId="77777777" w:rsidR="00FE21C6" w:rsidRPr="00E2205E" w:rsidRDefault="00CC0888" w:rsidP="00FE21C6">
      <w:pPr>
        <w:rPr>
          <w:rFonts w:cstheme="minorHAnsi"/>
          <w:color w:val="0070C0"/>
          <w:lang w:val="it-IT"/>
        </w:rPr>
      </w:pPr>
      <w:hyperlink r:id="rId16" w:tooltip="CAEN 032 - Acvacultura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032 - Acvacultura</w:t>
        </w:r>
      </w:hyperlink>
    </w:p>
    <w:p w14:paraId="2A90A903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0321 - Acvacultura maritima</w:t>
      </w:r>
    </w:p>
    <w:p w14:paraId="0AB09B87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0322 - Acvacultura in ape dulci</w:t>
      </w:r>
    </w:p>
    <w:p w14:paraId="344B4FCD" w14:textId="77777777" w:rsidR="00FE21C6" w:rsidRPr="00E2205E" w:rsidRDefault="00CC0888" w:rsidP="00FE21C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17" w:tooltip="CAEN 05 - Extracția cărbunelui superior și inferior" w:history="1"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05 - Extracția cărbunelui superior și inferior</w:t>
        </w:r>
      </w:hyperlink>
    </w:p>
    <w:p w14:paraId="4841496F" w14:textId="77777777" w:rsidR="00FE21C6" w:rsidRPr="00E2205E" w:rsidRDefault="00CC0888" w:rsidP="002E5642">
      <w:pPr>
        <w:rPr>
          <w:rFonts w:cstheme="minorHAnsi"/>
          <w:color w:val="0070C0"/>
          <w:lang w:val="it-IT"/>
        </w:rPr>
      </w:pPr>
      <w:hyperlink r:id="rId18" w:tooltip="CAEN 051 - Extracția carbunelui superior (PCS=&gt;23865 kJ/kg)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 xml:space="preserve">051 - Extracția carbunelui superior </w:t>
        </w:r>
      </w:hyperlink>
      <w:hyperlink r:id="rId19" w:tooltip="CAEN 051 - Extracția carbunelui superior (PCS=&gt;23865 kJ/kg)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(PCS=&gt;23865 kJ/kg)</w:t>
        </w:r>
      </w:hyperlink>
    </w:p>
    <w:p w14:paraId="0BAAF8A0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0510 - Extracția carbunelui superior (PCS=&gt;23865 kJ/kg)</w:t>
      </w:r>
    </w:p>
    <w:p w14:paraId="3910C8AC" w14:textId="77777777" w:rsidR="00FE21C6" w:rsidRPr="00E2205E" w:rsidRDefault="00CC0888" w:rsidP="00FE21C6">
      <w:pPr>
        <w:rPr>
          <w:rFonts w:cstheme="minorHAnsi"/>
          <w:color w:val="0070C0"/>
          <w:lang w:val="it-IT"/>
        </w:rPr>
      </w:pPr>
      <w:hyperlink r:id="rId20" w:tooltip="CAEN 052 - Extracția carbunelui inferior (PCS&lt;23865 kJ/kg)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052 - Extracția carbunelui inferior (PCS&lt;23865 kJ/kg)</w:t>
        </w:r>
      </w:hyperlink>
    </w:p>
    <w:p w14:paraId="53EF5150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0520 - Extracția carbunelui inferior (PCS</w:t>
      </w:r>
    </w:p>
    <w:p w14:paraId="1F0F5A4F" w14:textId="77777777" w:rsidR="00FE21C6" w:rsidRPr="00E2205E" w:rsidRDefault="00CC0888" w:rsidP="00FE21C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21" w:tooltip="CAEN 06 - Extracția petrolului brut și a gazelor naturale" w:history="1">
        <w:r w:rsidR="00FE21C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06 - Extracția petrolului brut și a gazelor naturale</w:t>
        </w:r>
      </w:hyperlink>
    </w:p>
    <w:p w14:paraId="2B083FEC" w14:textId="77777777" w:rsidR="00FE21C6" w:rsidRPr="00E2205E" w:rsidRDefault="00CC0888" w:rsidP="00FE21C6">
      <w:pPr>
        <w:rPr>
          <w:rFonts w:cstheme="minorHAnsi"/>
          <w:color w:val="0070C0"/>
        </w:rPr>
      </w:pPr>
      <w:hyperlink r:id="rId22" w:tooltip="CAEN 061 - Extracția petrolului brut" w:history="1">
        <w:r w:rsidR="00FE21C6" w:rsidRPr="00E2205E">
          <w:rPr>
            <w:rStyle w:val="Hyperlink"/>
            <w:rFonts w:cstheme="minorHAnsi"/>
            <w:color w:val="0070C0"/>
            <w:shd w:val="clear" w:color="auto" w:fill="FFFFFF"/>
          </w:rPr>
          <w:t>061 - Extracția petrolului brut</w:t>
        </w:r>
      </w:hyperlink>
    </w:p>
    <w:p w14:paraId="7689158D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0610 - Extracția petrolului brut</w:t>
      </w:r>
    </w:p>
    <w:p w14:paraId="040CB3BE" w14:textId="77777777" w:rsidR="00873896" w:rsidRPr="00E2205E" w:rsidRDefault="00CC0888" w:rsidP="00873896">
      <w:pPr>
        <w:rPr>
          <w:rFonts w:cstheme="minorHAnsi"/>
          <w:color w:val="0070C0"/>
          <w:lang w:val="it-IT"/>
        </w:rPr>
      </w:pPr>
      <w:hyperlink r:id="rId23" w:tooltip="CAEN 062 - Extracția gazelor naturale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062 - Extracția gazelor naturale</w:t>
        </w:r>
      </w:hyperlink>
    </w:p>
    <w:p w14:paraId="76583AB0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0620 - Extracția gazelor naturale</w:t>
      </w:r>
    </w:p>
    <w:p w14:paraId="31D07AC2" w14:textId="77777777" w:rsidR="00873896" w:rsidRPr="00E2205E" w:rsidRDefault="00CC0888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24" w:tooltip="CAEN 09 - Activități de servicii anexe extracției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09 - Activități de servicii anexe extracției</w:t>
        </w:r>
      </w:hyperlink>
    </w:p>
    <w:p w14:paraId="26023207" w14:textId="77777777" w:rsidR="00873896" w:rsidRPr="00E2205E" w:rsidRDefault="00CC0888" w:rsidP="00873896">
      <w:pPr>
        <w:rPr>
          <w:rFonts w:cstheme="minorHAnsi"/>
          <w:color w:val="0070C0"/>
          <w:lang w:val="it-IT"/>
        </w:rPr>
      </w:pPr>
      <w:hyperlink r:id="rId25" w:tooltip="CAEN 091 - Activități de servicii anexe extracției petrolului brut si gazelor naturale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091 - Activități de servicii anexe extracției petrolului brut si gazelor naturale</w:t>
        </w:r>
      </w:hyperlink>
    </w:p>
    <w:p w14:paraId="3D46104F" w14:textId="77777777" w:rsidR="002E5642" w:rsidRPr="00E2205E" w:rsidRDefault="002E5642" w:rsidP="00FE21C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0910 - Activități de servicii anexe extracției petrolului brut si gazelor naturale</w:t>
      </w:r>
    </w:p>
    <w:p w14:paraId="43EC7167" w14:textId="77777777" w:rsidR="00873896" w:rsidRPr="00E2205E" w:rsidRDefault="00CC0888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26" w:tooltip="CAEN 10 - Industria alimentară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10 - Industria alimentară</w:t>
        </w:r>
      </w:hyperlink>
    </w:p>
    <w:p w14:paraId="60C759ED" w14:textId="77777777" w:rsidR="004F283D" w:rsidRPr="00E2205E" w:rsidRDefault="00CC0888" w:rsidP="004F283D">
      <w:pPr>
        <w:rPr>
          <w:rFonts w:cstheme="minorHAnsi"/>
          <w:color w:val="0070C0"/>
        </w:rPr>
      </w:pPr>
      <w:hyperlink r:id="rId27" w:tooltip="CAEN 101 - Producția, prelucrarea si conservarea carnii si a produselor din carne" w:history="1">
        <w:r w:rsidR="004F283D" w:rsidRPr="00E2205E">
          <w:rPr>
            <w:rStyle w:val="Hyperlink"/>
            <w:rFonts w:cstheme="minorHAnsi"/>
            <w:color w:val="0070C0"/>
            <w:shd w:val="clear" w:color="auto" w:fill="FFFFFF"/>
          </w:rPr>
          <w:t>101 - Producția, prelucrarea si conservarea carnii si a produselor din carne</w:t>
        </w:r>
      </w:hyperlink>
    </w:p>
    <w:p w14:paraId="5AD1CD4F" w14:textId="77777777" w:rsidR="004F283D" w:rsidRPr="00E2205E" w:rsidRDefault="004F283D" w:rsidP="004F283D">
      <w:pPr>
        <w:rPr>
          <w:rFonts w:cstheme="minorHAnsi"/>
        </w:rPr>
      </w:pPr>
      <w:r w:rsidRPr="00E2205E">
        <w:rPr>
          <w:rFonts w:cstheme="minorHAnsi"/>
          <w:color w:val="0070C0"/>
        </w:rPr>
        <w:tab/>
      </w:r>
      <w:r w:rsidRPr="00E2205E">
        <w:rPr>
          <w:rFonts w:cstheme="minorHAnsi"/>
        </w:rPr>
        <w:t>1011 – Prelucrarea și conservarea cărnii</w:t>
      </w:r>
    </w:p>
    <w:p w14:paraId="3DBE4556" w14:textId="77777777" w:rsidR="004F283D" w:rsidRPr="00E2205E" w:rsidRDefault="004F283D" w:rsidP="004F283D">
      <w:pPr>
        <w:rPr>
          <w:rFonts w:cstheme="minorHAnsi"/>
        </w:rPr>
      </w:pPr>
      <w:r w:rsidRPr="00E2205E">
        <w:rPr>
          <w:rFonts w:cstheme="minorHAnsi"/>
        </w:rPr>
        <w:tab/>
        <w:t>1012- Prelucrarea și conservarea cărnii de pasăre</w:t>
      </w:r>
    </w:p>
    <w:p w14:paraId="4776D4D3" w14:textId="77777777" w:rsidR="004F283D" w:rsidRPr="00E2205E" w:rsidRDefault="004F283D" w:rsidP="004F283D">
      <w:pPr>
        <w:rPr>
          <w:rFonts w:cstheme="minorHAnsi"/>
        </w:rPr>
      </w:pPr>
      <w:r w:rsidRPr="00E2205E">
        <w:rPr>
          <w:rFonts w:cstheme="minorHAnsi"/>
        </w:rPr>
        <w:tab/>
        <w:t>1013 – Fabricarea produselor din carne (inclusive din carne de pasăre)</w:t>
      </w:r>
    </w:p>
    <w:p w14:paraId="34CF81AA" w14:textId="77777777" w:rsidR="00873896" w:rsidRPr="00E2205E" w:rsidRDefault="00CC0888" w:rsidP="00873896">
      <w:pPr>
        <w:rPr>
          <w:rFonts w:cstheme="minorHAnsi"/>
          <w:color w:val="0070C0"/>
        </w:rPr>
      </w:pPr>
      <w:hyperlink r:id="rId28" w:tooltip="CAEN 102 - Prelucrarea si conservarea pestelui, crustaceelor si molustelor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102 - Prelucrarea si conservarea pestelui, crustaceelor si molustelor</w:t>
        </w:r>
      </w:hyperlink>
    </w:p>
    <w:p w14:paraId="17AE1686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1020 - Prelucrarea si conservarea pestelui, crustaceelor si molustelor</w:t>
      </w:r>
    </w:p>
    <w:p w14:paraId="0CA2DC43" w14:textId="77777777" w:rsidR="00A37252" w:rsidRPr="00E2205E" w:rsidRDefault="00CC0888" w:rsidP="00A37252">
      <w:pPr>
        <w:rPr>
          <w:rFonts w:cstheme="minorHAnsi"/>
          <w:lang w:val="it-IT"/>
        </w:rPr>
      </w:pPr>
      <w:hyperlink r:id="rId29" w:tooltip="CAEN 103 - Prelucrarea si conservarea fructelor si legumelor" w:history="1"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103 - Prelucrarea si conservarea fructelor si legumelor</w:t>
        </w:r>
      </w:hyperlink>
      <w:r w:rsidR="00A37252" w:rsidRPr="00E2205E">
        <w:rPr>
          <w:rFonts w:cstheme="minorHAnsi"/>
          <w:lang w:val="it-IT"/>
        </w:rPr>
        <w:t xml:space="preserve"> </w:t>
      </w:r>
    </w:p>
    <w:p w14:paraId="5EE8B80D" w14:textId="77777777" w:rsidR="00A37252" w:rsidRPr="00E2205E" w:rsidRDefault="00A37252" w:rsidP="00A37252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1031 - Prelucrarea si conservarea cartofilor</w:t>
      </w:r>
    </w:p>
    <w:p w14:paraId="20E9B007" w14:textId="77777777" w:rsidR="00A37252" w:rsidRPr="00E2205E" w:rsidRDefault="00A37252" w:rsidP="00A37252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1032 - Fabricarea sucurilor de fructe si legume</w:t>
      </w:r>
    </w:p>
    <w:p w14:paraId="4012C633" w14:textId="77777777" w:rsidR="00A37252" w:rsidRPr="00E2205E" w:rsidRDefault="00A37252" w:rsidP="00A37252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1039 - Prelucrarea si conservarea fructelor si legumelor n.c.a.</w:t>
      </w:r>
    </w:p>
    <w:p w14:paraId="2B4A5B36" w14:textId="77777777" w:rsidR="00A37252" w:rsidRPr="00E2205E" w:rsidRDefault="00CC0888" w:rsidP="00A37252">
      <w:pPr>
        <w:rPr>
          <w:rFonts w:cstheme="minorHAnsi"/>
          <w:color w:val="4472C4" w:themeColor="accent5"/>
          <w:lang w:val="it-IT"/>
        </w:rPr>
      </w:pPr>
      <w:hyperlink r:id="rId30" w:tooltip="CAEN 104 - Fabricarea uleiurilor si a grasimilor vegetale si animale" w:history="1">
        <w:r w:rsidR="00A37252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104 - Fabricarea uleiurilor si a grasimilor vegetale si animale</w:t>
        </w:r>
      </w:hyperlink>
    </w:p>
    <w:p w14:paraId="5E99E16F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1041 - Fabricarea uleiurilor si grasimilor</w:t>
      </w:r>
    </w:p>
    <w:p w14:paraId="506A4FB7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1042 - Fabricarea margarinei si a altor produse comestibile similare</w:t>
      </w:r>
    </w:p>
    <w:p w14:paraId="19810B01" w14:textId="77777777" w:rsidR="00A37252" w:rsidRPr="00E2205E" w:rsidRDefault="00CC0888" w:rsidP="00A37252">
      <w:pPr>
        <w:rPr>
          <w:rFonts w:cstheme="minorHAnsi"/>
          <w:color w:val="4472C4" w:themeColor="accent5"/>
          <w:lang w:val="it-IT"/>
        </w:rPr>
      </w:pPr>
      <w:hyperlink r:id="rId31" w:tooltip="CAEN 105 - Fabricarea produselor lactate" w:history="1"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105 - Fabricarea produselor lactate</w:t>
        </w:r>
      </w:hyperlink>
    </w:p>
    <w:p w14:paraId="068FF1F2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1051 - Fabricarea produselor lactate si a branzeturilor</w:t>
      </w:r>
    </w:p>
    <w:p w14:paraId="5B417674" w14:textId="77777777" w:rsidR="00A37252" w:rsidRPr="00E2205E" w:rsidRDefault="00A37252" w:rsidP="00D32C6E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1052 - Fabricarea inghetatei</w:t>
      </w:r>
    </w:p>
    <w:p w14:paraId="796A1A0D" w14:textId="77777777" w:rsidR="00D32C6E" w:rsidRPr="00E2205E" w:rsidRDefault="00CC0888" w:rsidP="00A37252">
      <w:pPr>
        <w:rPr>
          <w:rFonts w:cstheme="minorHAnsi"/>
          <w:lang w:val="it-IT"/>
        </w:rPr>
      </w:pPr>
      <w:hyperlink r:id="rId32" w:tooltip="CAEN 106 - Fabricarea produselor de morarit, a amidonului si produselor din amidon" w:history="1">
        <w:r w:rsidR="00D32C6E" w:rsidRPr="00E2205E">
          <w:rPr>
            <w:rStyle w:val="Hyperlink"/>
            <w:rFonts w:cstheme="minorHAnsi"/>
            <w:color w:val="4472C4" w:themeColor="accent5"/>
            <w:shd w:val="clear" w:color="auto" w:fill="FFFFFF"/>
          </w:rPr>
          <w:t>106 - Fabricarea produselor de morarit, a amidonului si produselor din amidon</w:t>
        </w:r>
      </w:hyperlink>
      <w:r w:rsidR="00D32C6E" w:rsidRPr="00E2205E">
        <w:rPr>
          <w:rFonts w:cstheme="minorHAnsi"/>
          <w:lang w:val="it-IT"/>
        </w:rPr>
        <w:t xml:space="preserve"> </w:t>
      </w:r>
    </w:p>
    <w:p w14:paraId="767663B9" w14:textId="77777777" w:rsidR="009F6DD7" w:rsidRPr="00E2205E" w:rsidRDefault="009F6DD7" w:rsidP="009F6DD7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1061 - Fabricarea produselor de morarit</w:t>
      </w:r>
    </w:p>
    <w:p w14:paraId="36DCABEA" w14:textId="77777777" w:rsidR="009F6DD7" w:rsidRPr="00E2205E" w:rsidRDefault="009F6DD7" w:rsidP="009F6DD7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1062 - Fabricarea amidonului si a produselor din amidon</w:t>
      </w:r>
    </w:p>
    <w:p w14:paraId="4ABC05A7" w14:textId="77777777" w:rsidR="00873896" w:rsidRPr="00E2205E" w:rsidRDefault="00CC0888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3" w:tooltip="CAEN 11 - Fabricarea băuturilor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11 - Fabricarea băuturilor</w:t>
        </w:r>
      </w:hyperlink>
    </w:p>
    <w:p w14:paraId="2A31A2BF" w14:textId="77777777" w:rsidR="00873896" w:rsidRPr="00E2205E" w:rsidRDefault="00CC0888" w:rsidP="00873896">
      <w:pPr>
        <w:rPr>
          <w:rFonts w:cstheme="minorHAnsi"/>
          <w:color w:val="0070C0"/>
        </w:rPr>
      </w:pPr>
      <w:hyperlink r:id="rId34" w:tooltip="CAEN 110 - Fabricarea băuturilor" w:history="1">
        <w:r w:rsidR="00873896" w:rsidRPr="00E2205E">
          <w:rPr>
            <w:rStyle w:val="Hyperlink"/>
            <w:rFonts w:cstheme="minorHAnsi"/>
            <w:color w:val="0070C0"/>
            <w:shd w:val="clear" w:color="auto" w:fill="FFFFFF"/>
          </w:rPr>
          <w:t>110 - Fabricarea băuturilor</w:t>
        </w:r>
      </w:hyperlink>
    </w:p>
    <w:p w14:paraId="4D3D5360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1101 - Distilarea, rafinarea si mixarea băuturilor alcoolice</w:t>
      </w:r>
    </w:p>
    <w:p w14:paraId="44B4697C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1102 - Fabricarea vinurilor din struguri</w:t>
      </w:r>
    </w:p>
    <w:p w14:paraId="583F8B31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1103 - Fabricarea cidrului si a altor vinuri din fructe</w:t>
      </w:r>
    </w:p>
    <w:p w14:paraId="18CBCC24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1104 - Fabricarea altor bauturi nedistilate, obținute prin fermentare</w:t>
      </w:r>
    </w:p>
    <w:p w14:paraId="5D6345C9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1105 - Fabricarea berii</w:t>
      </w:r>
    </w:p>
    <w:p w14:paraId="44791F83" w14:textId="77777777" w:rsidR="00873896" w:rsidRPr="00E2205E" w:rsidRDefault="00CC0888" w:rsidP="00873896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5" w:tooltip="CAEN 12 - Fabricarea produselor din tutun" w:history="1">
        <w:r w:rsidR="00873896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12 - Fabricarea produselor din tutun</w:t>
        </w:r>
      </w:hyperlink>
    </w:p>
    <w:p w14:paraId="75BAC937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36" w:tooltip="CAEN 120 - Fabricarea produselor din tutun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120 - Fabricarea produselor din tutun</w:t>
        </w:r>
      </w:hyperlink>
    </w:p>
    <w:p w14:paraId="19C64103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1200 - Fabricarea produselor din tutun</w:t>
      </w:r>
    </w:p>
    <w:p w14:paraId="65B8D7A5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37" w:tooltip="CAEN 19 - Fabricarea produselor de cocserie și a produselor obținute din prelucrarea țițeiului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19 - Fabricarea produselor de cocserie și a produselor obținute din prelucrarea țițeiului</w:t>
        </w:r>
      </w:hyperlink>
    </w:p>
    <w:p w14:paraId="7F35C0AF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38" w:tooltip="CAEN 191 - Fabricarea produselor de cocseri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191 - Fabricarea produselor de cocserie</w:t>
        </w:r>
      </w:hyperlink>
    </w:p>
    <w:p w14:paraId="4C2E016B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1910 - Fabricarea produselor de cocserie</w:t>
      </w:r>
    </w:p>
    <w:p w14:paraId="1BF94BDA" w14:textId="77777777" w:rsidR="002A2B6D" w:rsidRPr="00E2205E" w:rsidRDefault="00CC0888" w:rsidP="002A2B6D">
      <w:pPr>
        <w:rPr>
          <w:rFonts w:cstheme="minorHAnsi"/>
          <w:color w:val="0070C0"/>
          <w:lang w:val="it-IT"/>
        </w:rPr>
      </w:pPr>
      <w:hyperlink r:id="rId39" w:tooltip="CAEN 192 - Fabricarea produselor obținute din prelucrarea titeiulu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192 - Fabricarea produselor obținute din prelucrarea titeiului</w:t>
        </w:r>
      </w:hyperlink>
    </w:p>
    <w:p w14:paraId="45DFA5D7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1920 - Fabricarea produselor obținute din prelucrarea titeiului</w:t>
      </w:r>
    </w:p>
    <w:p w14:paraId="2FE9F310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0" w:tooltip="CAEN 20 - Fabricarea substanțelor și a produselor chimic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20 - Fabricarea substanțelor și a produselor chimice</w:t>
        </w:r>
      </w:hyperlink>
    </w:p>
    <w:p w14:paraId="3D1E6B01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41" w:tooltip="CAEN 205 - Fabricarea altor produse chimic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205 - Fabricarea altor produse chimice</w:t>
        </w:r>
      </w:hyperlink>
    </w:p>
    <w:p w14:paraId="52FBD60F" w14:textId="77777777" w:rsidR="002E5642" w:rsidRPr="00E2205E" w:rsidRDefault="002E5642" w:rsidP="00873896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2051 - Fabricarea explozivilor</w:t>
      </w:r>
    </w:p>
    <w:p w14:paraId="224FEF58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2" w:tooltip="CAEN 25 - Industria construcțiilor metalice și a produselor din metal, exclusiv mașini, utilaje și instalații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25 - Industria construcțiilor metalice și a produselor din metal, exclusiv mașini, utilaje și instalații</w:t>
        </w:r>
      </w:hyperlink>
    </w:p>
    <w:p w14:paraId="6F9DBA0A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43" w:tooltip="CAEN 254 - Fabricarea armamentului si muniție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254 - Fabricarea armamentului si muniției</w:t>
        </w:r>
      </w:hyperlink>
    </w:p>
    <w:p w14:paraId="10F6FEE2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2540 - Fabricarea armamentului si muniției</w:t>
      </w:r>
    </w:p>
    <w:p w14:paraId="6E9CD148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4" w:tooltip="CAEN 26 - Fabricarea calculatoarelor și a produselor electronice și optic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26 - Fabricarea calculatoarelor și a produselor electronice și optice</w:t>
        </w:r>
      </w:hyperlink>
    </w:p>
    <w:p w14:paraId="1115A54E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45" w:tooltip="CAEN 262 - Fabricarea calculatoarelor si a echipamentelor periferic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262 - Fabricarea calculatoarelor si a echipamentelor periferice</w:t>
        </w:r>
      </w:hyperlink>
    </w:p>
    <w:p w14:paraId="0673556A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2620 - Fabricarea calculatoarelor si a echipamentelor periferice</w:t>
      </w:r>
    </w:p>
    <w:p w14:paraId="11A08034" w14:textId="77777777" w:rsidR="002A2B6D" w:rsidRPr="00E2205E" w:rsidRDefault="00CC0888" w:rsidP="002E5642">
      <w:pPr>
        <w:rPr>
          <w:rFonts w:cstheme="minorHAnsi"/>
          <w:color w:val="0070C0"/>
          <w:lang w:val="it-IT"/>
        </w:rPr>
      </w:pPr>
      <w:hyperlink r:id="rId46" w:tooltip="CAEN 263 - Fabricarea echipamentelor de comunicați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263 - Fabricarea echipamentelor de comunicații</w:t>
        </w:r>
      </w:hyperlink>
    </w:p>
    <w:p w14:paraId="55630350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2630 - Fabricarea echipamentelor de comunicații</w:t>
      </w:r>
    </w:p>
    <w:p w14:paraId="5282E549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7" w:tooltip="CAEN 35 - Producția și furnizarea de energie electrică și termică, gaze, apă caldă și aer condiționat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35 - Producția și furnizarea de energie electrică și termică, gaze, apă caldă și aer condiționat</w:t>
        </w:r>
      </w:hyperlink>
    </w:p>
    <w:p w14:paraId="02A2F777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48" w:tooltip="CAEN 352 - Producția gazelor; distributia combustibililor gazosi prin conduct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352 - Producția gazelor; distributia combustibililor gazosi prin conducte</w:t>
        </w:r>
      </w:hyperlink>
    </w:p>
    <w:p w14:paraId="40FC50D2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3521 - Producția gazelor</w:t>
      </w:r>
    </w:p>
    <w:p w14:paraId="2AB551CC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3522 - Distributia combustibililor gazosi, prin conducte</w:t>
      </w:r>
    </w:p>
    <w:p w14:paraId="090FD0DC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3523 - Comercializarea combustibililor gazosi, prin conducte</w:t>
      </w:r>
    </w:p>
    <w:p w14:paraId="3ECC41EB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49" w:tooltip="CAEN 38 - Colectarea, tratarea și eliminarea deșeurilor; activități de recuperare a materialelor reciclabil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38 - Colectarea, tratarea și eliminarea deșeurilor; activități de recuperare a materialelor reciclabile</w:t>
        </w:r>
      </w:hyperlink>
    </w:p>
    <w:p w14:paraId="3D099E7A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50" w:tooltip="CAEN 381 - Colectarea deseurilor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381 - Colectarea deseurilor</w:t>
        </w:r>
      </w:hyperlink>
    </w:p>
    <w:p w14:paraId="35117A73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3811 - Colectarea deseurilor nepericuloase</w:t>
      </w:r>
    </w:p>
    <w:p w14:paraId="7A93563B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3812 - Colectarea deseurilor periculoase</w:t>
      </w:r>
    </w:p>
    <w:p w14:paraId="01600814" w14:textId="77777777" w:rsidR="002A2B6D" w:rsidRPr="00E2205E" w:rsidRDefault="00CC0888" w:rsidP="002E5642">
      <w:pPr>
        <w:rPr>
          <w:rFonts w:cstheme="minorHAnsi"/>
          <w:color w:val="0070C0"/>
          <w:lang w:val="it-IT"/>
        </w:rPr>
      </w:pPr>
      <w:hyperlink r:id="rId51" w:tooltip="CAEN 382 - Tratarea si eliminarea deseurilor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382 - Tratarea si eliminarea deseurilor</w:t>
        </w:r>
      </w:hyperlink>
    </w:p>
    <w:p w14:paraId="5C229771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3821 - Tratarea si eliminarea deseurilor nepericuloase</w:t>
      </w:r>
    </w:p>
    <w:p w14:paraId="3618C263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3822 - Tratarea si eliminarea deseurilor periculoase</w:t>
      </w:r>
    </w:p>
    <w:p w14:paraId="6EE62A53" w14:textId="77777777" w:rsidR="002A2B6D" w:rsidRPr="00E2205E" w:rsidRDefault="00CC0888" w:rsidP="002A2B6D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52" w:tooltip="CAEN 46 - Comerț cu ridicata cu excepția comerțului cu autovehicule și motociclete" w:history="1">
        <w:r w:rsidR="002A2B6D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46 - Comerț cu ridicata cu excepția comerțului cu autovehicule și motociclete</w:t>
        </w:r>
      </w:hyperlink>
    </w:p>
    <w:p w14:paraId="0EF2B49B" w14:textId="77777777" w:rsidR="002A2B6D" w:rsidRPr="00E2205E" w:rsidRDefault="00CC0888" w:rsidP="002A2B6D">
      <w:pPr>
        <w:rPr>
          <w:rFonts w:cstheme="minorHAnsi"/>
          <w:color w:val="0070C0"/>
        </w:rPr>
      </w:pPr>
      <w:hyperlink r:id="rId53" w:tooltip="CAEN 463 - Comerț cu ridicata al produselor alimentare, al băuturilor si al tutunulu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463 - Comerț cu ridicata al produselor alimentare, al băuturilor si al tutunului</w:t>
        </w:r>
      </w:hyperlink>
    </w:p>
    <w:p w14:paraId="10075AEE" w14:textId="77777777" w:rsidR="002E5642" w:rsidRPr="00E2205E" w:rsidRDefault="002E5642" w:rsidP="002A2B6D">
      <w:pPr>
        <w:ind w:firstLine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4635 - Comerț cu ridicata al produselor din tutun</w:t>
      </w:r>
    </w:p>
    <w:p w14:paraId="05380DEB" w14:textId="77777777" w:rsidR="002A2B6D" w:rsidRPr="00E2205E" w:rsidRDefault="00CC0888" w:rsidP="002E5642">
      <w:pPr>
        <w:rPr>
          <w:rFonts w:cstheme="minorHAnsi"/>
          <w:color w:val="0070C0"/>
          <w:lang w:val="it-IT"/>
        </w:rPr>
      </w:pPr>
      <w:hyperlink r:id="rId54" w:tooltip="CAEN 465 - Comerț cu ridicata al echipamentului informatic si de telecomunicații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465 - Comerț cu ridicata al echipamentului informatic si de telecomunicații</w:t>
        </w:r>
      </w:hyperlink>
    </w:p>
    <w:p w14:paraId="527A9F5A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4651 - Comerț cu ridicata al calculatoarelor, echipamentelor periferice si software- ului</w:t>
      </w:r>
    </w:p>
    <w:p w14:paraId="45401543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4652 - Comerț cu ridicata de componente si echipamente electronice si de telecomunicații</w:t>
      </w:r>
    </w:p>
    <w:p w14:paraId="467C95D0" w14:textId="77777777" w:rsidR="002A2B6D" w:rsidRPr="00E2205E" w:rsidRDefault="00CC0888" w:rsidP="002E5642">
      <w:pPr>
        <w:rPr>
          <w:rFonts w:cstheme="minorHAnsi"/>
          <w:color w:val="0070C0"/>
          <w:lang w:val="it-IT"/>
        </w:rPr>
      </w:pPr>
      <w:hyperlink r:id="rId55" w:tooltip="CAEN 467 - Comerț cu ridicata specializat al altor produse" w:history="1">
        <w:r w:rsidR="002A2B6D" w:rsidRPr="00E2205E">
          <w:rPr>
            <w:rStyle w:val="Hyperlink"/>
            <w:rFonts w:cstheme="minorHAnsi"/>
            <w:color w:val="0070C0"/>
            <w:shd w:val="clear" w:color="auto" w:fill="FFFFFF"/>
          </w:rPr>
          <w:t>467 - Comerț cu ridicata specializat al altor produse</w:t>
        </w:r>
      </w:hyperlink>
    </w:p>
    <w:p w14:paraId="348C2AAC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4671 - Comerț cu ridicata al combustibililor solizi, lichizi si gazosi si al produselor derivate</w:t>
      </w:r>
    </w:p>
    <w:p w14:paraId="004DE7B9" w14:textId="77777777" w:rsidR="008119A9" w:rsidRPr="00E2205E" w:rsidRDefault="00CC0888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56" w:tooltip="CAEN 47 - Comerț cu amănuntul, cu excepția autovehiculelor și motocicletelor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47 - Comerț cu amănuntul, cu excepția autovehiculelor și motocicletelor</w:t>
        </w:r>
      </w:hyperlink>
    </w:p>
    <w:p w14:paraId="47BF5283" w14:textId="77777777" w:rsidR="008119A9" w:rsidRPr="00E2205E" w:rsidRDefault="00CC0888" w:rsidP="008119A9">
      <w:pPr>
        <w:rPr>
          <w:rFonts w:cstheme="minorHAnsi"/>
          <w:color w:val="0070C0"/>
          <w:lang w:val="it-IT"/>
        </w:rPr>
      </w:pPr>
      <w:hyperlink r:id="rId57" w:tooltip="CAEN 472 - Comerț cu amănuntul al produselor alimentare, băuturilor si al produselor din tutun, in magazine specializat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472 - Comerț cu amănuntul al produselor alimentare, băuturilor si al produselor din tutun, in magazine specializate</w:t>
        </w:r>
      </w:hyperlink>
    </w:p>
    <w:p w14:paraId="11CD4F2D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4726 - Comerț cu amănuntul al produselor din tutun, in magazine specializate</w:t>
      </w:r>
    </w:p>
    <w:p w14:paraId="0C631C36" w14:textId="77777777" w:rsidR="008119A9" w:rsidRPr="00E2205E" w:rsidRDefault="00CC0888" w:rsidP="008119A9">
      <w:pPr>
        <w:rPr>
          <w:rFonts w:cstheme="minorHAnsi"/>
          <w:color w:val="0070C0"/>
          <w:lang w:val="it-IT"/>
        </w:rPr>
      </w:pPr>
      <w:hyperlink r:id="rId58" w:tooltip="CAEN 473 - Comerț cu amănuntul al carburantilor pentru autovehicule in magazine specializat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473 - Comerț cu amănuntul al carburantilor pentru autovehicule in magazine specializate</w:t>
        </w:r>
      </w:hyperlink>
    </w:p>
    <w:p w14:paraId="513DF332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4730 - Comerț cu amănuntul al carburantilor pentru autovehicule in magazine specializate</w:t>
      </w:r>
    </w:p>
    <w:p w14:paraId="50A7AC1D" w14:textId="77777777" w:rsidR="008119A9" w:rsidRPr="00E2205E" w:rsidRDefault="00CC0888" w:rsidP="008119A9">
      <w:pPr>
        <w:rPr>
          <w:rFonts w:cstheme="minorHAnsi"/>
          <w:color w:val="0070C0"/>
          <w:lang w:val="it-IT"/>
        </w:rPr>
      </w:pPr>
      <w:hyperlink r:id="rId59" w:tooltip="CAEN 474 - Comerț cu amănuntul al echipamentului informatic si de telecomunicații in magazine specializat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474 - Comerț cu amănuntul al echipamentului informatic si de telecomunicații in magazine specializate</w:t>
        </w:r>
      </w:hyperlink>
    </w:p>
    <w:p w14:paraId="4B82C467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4741 - Comerț cu amănuntul al calculatoarelor, unitatilor periferice si software-ului in magazine specializate</w:t>
      </w:r>
    </w:p>
    <w:p w14:paraId="72B58486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4742 - Comerț cu amănuntul al echipamentului pentru telecomunicații in magazine specializate</w:t>
      </w:r>
    </w:p>
    <w:p w14:paraId="38A9F21B" w14:textId="77777777" w:rsidR="008119A9" w:rsidRPr="00E2205E" w:rsidRDefault="00CC0888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0" w:tooltip="CAEN 56 - Restaurante și alte activități de servicii de alimentație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56 - Restaurante și alte activități de servicii de alimentație</w:t>
        </w:r>
      </w:hyperlink>
    </w:p>
    <w:p w14:paraId="6AB9BF29" w14:textId="77777777" w:rsidR="008119A9" w:rsidRPr="00E2205E" w:rsidRDefault="00CC0888" w:rsidP="008119A9">
      <w:pPr>
        <w:rPr>
          <w:rFonts w:cstheme="minorHAnsi"/>
          <w:color w:val="0070C0"/>
        </w:rPr>
      </w:pPr>
      <w:hyperlink r:id="rId61" w:tooltip="CAEN 563 - Baruri si alte activități de servire a băuturilor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563 - Baruri si alte activități de servire a băuturilor</w:t>
        </w:r>
      </w:hyperlink>
    </w:p>
    <w:p w14:paraId="72E7816D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5630 - Baruri si alte activități de servire a băuturilor</w:t>
      </w:r>
    </w:p>
    <w:p w14:paraId="365D2444" w14:textId="77777777" w:rsidR="008119A9" w:rsidRPr="00E2205E" w:rsidRDefault="00CC0888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2" w:tooltip="CAEN 58 - Activități de editare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58 - Activități de editare</w:t>
        </w:r>
      </w:hyperlink>
    </w:p>
    <w:p w14:paraId="2E450D4F" w14:textId="77777777" w:rsidR="008119A9" w:rsidRPr="00E2205E" w:rsidRDefault="00CC0888" w:rsidP="008119A9">
      <w:pPr>
        <w:rPr>
          <w:rFonts w:cstheme="minorHAnsi"/>
          <w:color w:val="0070C0"/>
        </w:rPr>
      </w:pPr>
      <w:hyperlink r:id="rId63" w:tooltip="CAEN 582 - Activități de editare a produselor software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582 - Activități de editare a produselor software</w:t>
        </w:r>
      </w:hyperlink>
    </w:p>
    <w:p w14:paraId="2A1C69EA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5821 - Activități de editare a jocurilor de calculator</w:t>
      </w:r>
    </w:p>
    <w:p w14:paraId="1F180429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5829 - Activități de editare a altor produse software</w:t>
      </w:r>
    </w:p>
    <w:p w14:paraId="77645DAD" w14:textId="77777777" w:rsidR="008119A9" w:rsidRPr="00E2205E" w:rsidRDefault="00CC0888" w:rsidP="008119A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64" w:tooltip="CAEN 61 - Telecomunicații" w:history="1">
        <w:r w:rsidR="008119A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61 - Telecomunicații</w:t>
        </w:r>
      </w:hyperlink>
    </w:p>
    <w:p w14:paraId="606AAC4F" w14:textId="77777777" w:rsidR="008119A9" w:rsidRPr="00E2205E" w:rsidRDefault="00CC0888" w:rsidP="008119A9">
      <w:pPr>
        <w:rPr>
          <w:rFonts w:cstheme="minorHAnsi"/>
          <w:color w:val="0070C0"/>
        </w:rPr>
      </w:pPr>
      <w:hyperlink r:id="rId65" w:tooltip="CAEN 611 - Activități de telecomunicații prin retele cu cablu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611 - Activități de telecomunicații prin retele cu cablu</w:t>
        </w:r>
      </w:hyperlink>
    </w:p>
    <w:p w14:paraId="77613347" w14:textId="77777777" w:rsidR="002E5642" w:rsidRPr="00E2205E" w:rsidRDefault="002E5642" w:rsidP="002A2B6D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6110 - Activități de telecomunicații prin retele cu cablu</w:t>
      </w:r>
    </w:p>
    <w:p w14:paraId="66F9302A" w14:textId="77777777" w:rsidR="008119A9" w:rsidRPr="00E2205E" w:rsidRDefault="00CC0888" w:rsidP="008119A9">
      <w:pPr>
        <w:rPr>
          <w:rFonts w:cstheme="minorHAnsi"/>
          <w:color w:val="0070C0"/>
          <w:lang w:val="it-IT"/>
        </w:rPr>
      </w:pPr>
      <w:hyperlink r:id="rId66" w:tooltip="CAEN 612 - Activități de telecomunicații prin retele fără cablu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612 - Activități de telecomunicații prin retele fără cablu</w:t>
        </w:r>
      </w:hyperlink>
    </w:p>
    <w:p w14:paraId="00B9A16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6120 - Activități de telecomunicații prin retele fără cablu (exclusiv prin satelit)</w:t>
      </w:r>
    </w:p>
    <w:p w14:paraId="6C711C8B" w14:textId="77777777" w:rsidR="008119A9" w:rsidRPr="00E2205E" w:rsidRDefault="00CC0888" w:rsidP="008119A9">
      <w:pPr>
        <w:rPr>
          <w:rFonts w:cstheme="minorHAnsi"/>
          <w:color w:val="0070C0"/>
          <w:lang w:val="it-IT"/>
        </w:rPr>
      </w:pPr>
      <w:hyperlink r:id="rId67" w:tooltip="CAEN 613 - Activități de telecomunicații prin satelit" w:history="1">
        <w:r w:rsidR="008119A9" w:rsidRPr="00E2205E">
          <w:rPr>
            <w:rStyle w:val="Hyperlink"/>
            <w:rFonts w:cstheme="minorHAnsi"/>
            <w:color w:val="0070C0"/>
            <w:shd w:val="clear" w:color="auto" w:fill="FFFFFF"/>
          </w:rPr>
          <w:t>613 - Activități de telecomunicații prin satelit</w:t>
        </w:r>
      </w:hyperlink>
    </w:p>
    <w:p w14:paraId="4A60E89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6130 - Activități de telecomunicații prin satelit</w:t>
      </w:r>
    </w:p>
    <w:p w14:paraId="02C719F6" w14:textId="77777777" w:rsidR="0046745A" w:rsidRPr="00E2205E" w:rsidRDefault="00CC0888" w:rsidP="0046745A">
      <w:pPr>
        <w:rPr>
          <w:rFonts w:cstheme="minorHAnsi"/>
          <w:color w:val="0070C0"/>
          <w:lang w:val="it-IT"/>
        </w:rPr>
      </w:pPr>
      <w:hyperlink r:id="rId68" w:tooltip="CAEN 619 - Alte activități de telecomunicații" w:history="1"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619 - Alte activități de telecomunicații</w:t>
        </w:r>
      </w:hyperlink>
    </w:p>
    <w:p w14:paraId="2B3B9B9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6190 - Alte activități de telecomunicații</w:t>
      </w:r>
    </w:p>
    <w:p w14:paraId="28CC52DD" w14:textId="77777777" w:rsidR="0046745A" w:rsidRPr="00E2205E" w:rsidRDefault="00CC0888" w:rsidP="0046745A">
      <w:pPr>
        <w:pStyle w:val="Heading2"/>
        <w:rPr>
          <w:rFonts w:asciiTheme="minorHAnsi" w:hAnsiTheme="minorHAnsi" w:cstheme="minorHAnsi"/>
          <w:sz w:val="22"/>
          <w:szCs w:val="22"/>
        </w:rPr>
      </w:pPr>
      <w:hyperlink r:id="rId69" w:tooltip="CAEN 62 - Activități de servicii în tehnologia informației" w:history="1"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62 - Activități de servicii în tehnologia informației</w:t>
        </w:r>
      </w:hyperlink>
    </w:p>
    <w:p w14:paraId="4193A773" w14:textId="77777777" w:rsidR="0046745A" w:rsidRPr="00E2205E" w:rsidRDefault="00CC0888" w:rsidP="0046745A">
      <w:pPr>
        <w:rPr>
          <w:rFonts w:cstheme="minorHAnsi"/>
          <w:color w:val="0070C0"/>
        </w:rPr>
      </w:pPr>
      <w:hyperlink r:id="rId70" w:tooltip="CAEN 620 - Activități de servicii in tehnologia informatiei" w:history="1"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620 - Activități de servicii in tehnologia informatiei</w:t>
        </w:r>
      </w:hyperlink>
    </w:p>
    <w:p w14:paraId="588BC55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6201 - Activități de realizare a soft-ului la comanda (software orientat client)</w:t>
      </w:r>
    </w:p>
    <w:p w14:paraId="051E56E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6202 - Activități de consultanta in tehnologia informatiei</w:t>
      </w:r>
    </w:p>
    <w:p w14:paraId="77F97E0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6203 - Activități de management (gestiune si exploatare) a mijloacelor de calcul</w:t>
      </w:r>
    </w:p>
    <w:p w14:paraId="39652B7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6209 - Alte activități de servicii privind tehnologia informatiei</w:t>
      </w:r>
    </w:p>
    <w:p w14:paraId="79412202" w14:textId="77777777" w:rsidR="0046745A" w:rsidRPr="00E2205E" w:rsidRDefault="00CC0888" w:rsidP="0046745A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71" w:tooltip="CAEN 63 - Activități de servicii informatice" w:history="1">
        <w:r w:rsidR="0046745A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63 - Activități de servicii informatice</w:t>
        </w:r>
      </w:hyperlink>
    </w:p>
    <w:p w14:paraId="52C2A641" w14:textId="77777777" w:rsidR="0046745A" w:rsidRPr="00E2205E" w:rsidRDefault="00CC0888" w:rsidP="0046745A">
      <w:pPr>
        <w:rPr>
          <w:rFonts w:cstheme="minorHAnsi"/>
          <w:color w:val="0070C0"/>
        </w:rPr>
      </w:pPr>
      <w:hyperlink r:id="rId72" w:tooltip="CAEN 631 - Activități ale portalurilor web, prelucrarea datelor, administrarea paginilor web si activități conexe" w:history="1">
        <w:r w:rsidR="0046745A" w:rsidRPr="00E2205E">
          <w:rPr>
            <w:rStyle w:val="Hyperlink"/>
            <w:rFonts w:cstheme="minorHAnsi"/>
            <w:color w:val="0070C0"/>
            <w:shd w:val="clear" w:color="auto" w:fill="FFFFFF"/>
          </w:rPr>
          <w:t>631 - Activități ale portalurilor web, prelucrarea datelor, administrarea paginilor web si activități conexe</w:t>
        </w:r>
      </w:hyperlink>
    </w:p>
    <w:p w14:paraId="1070EB7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6311 - Prelucrarea datelor, administrarea paginilor web si activități conexe</w:t>
      </w:r>
    </w:p>
    <w:p w14:paraId="57055A77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6312 - Activități ale portalurilor web</w:t>
      </w:r>
    </w:p>
    <w:p w14:paraId="036C7036" w14:textId="77777777" w:rsidR="00071189" w:rsidRPr="00E2205E" w:rsidRDefault="00CC0888" w:rsidP="00071189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73" w:tooltip="CAEN 64 - Intermedieri financiare, cu excepția activităților de asigurări și ale fondurilor de pensii" w:history="1">
        <w:r w:rsidR="00071189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64 - Intermedieri financiare, cu excepția activităților de asigurări și ale fondurilor de pensii</w:t>
        </w:r>
      </w:hyperlink>
    </w:p>
    <w:p w14:paraId="72196716" w14:textId="77777777" w:rsidR="00071189" w:rsidRPr="00E2205E" w:rsidRDefault="00CC0888" w:rsidP="00071189">
      <w:pPr>
        <w:rPr>
          <w:rFonts w:cstheme="minorHAnsi"/>
          <w:color w:val="0070C0"/>
        </w:rPr>
      </w:pPr>
      <w:hyperlink r:id="rId74" w:tooltip="CAEN 641 - Intermediere monetara" w:history="1"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>641 - Intermediere monetara</w:t>
        </w:r>
      </w:hyperlink>
    </w:p>
    <w:p w14:paraId="53949BE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6411 - Activități ale bancii centrale (nationale)</w:t>
      </w:r>
    </w:p>
    <w:p w14:paraId="072E79F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6419 - Alte activități de intermedieri monetare</w:t>
      </w:r>
    </w:p>
    <w:p w14:paraId="1D0A9CCE" w14:textId="77777777" w:rsidR="00071189" w:rsidRPr="00E2205E" w:rsidRDefault="00CC0888" w:rsidP="00071189">
      <w:pPr>
        <w:rPr>
          <w:rFonts w:cstheme="minorHAnsi"/>
          <w:color w:val="0070C0"/>
          <w:lang w:val="it-IT"/>
        </w:rPr>
      </w:pPr>
      <w:hyperlink r:id="rId75" w:tooltip="CAEN 642 - Activități ale holdingurilor" w:history="1">
        <w:r w:rsidR="00071189" w:rsidRPr="00E2205E">
          <w:rPr>
            <w:rStyle w:val="Hyperlink"/>
            <w:rFonts w:cstheme="minorHAnsi"/>
            <w:color w:val="0070C0"/>
            <w:shd w:val="clear" w:color="auto" w:fill="FFFFFF"/>
          </w:rPr>
          <w:t>642 - Activități ale holdingurilor</w:t>
        </w:r>
      </w:hyperlink>
    </w:p>
    <w:p w14:paraId="3B2E3FA9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6420 - Activități ale holdingurilor</w:t>
      </w:r>
    </w:p>
    <w:p w14:paraId="784D1267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76" w:tooltip="CAEN 643 - Fonduri mutuale si alte entități financiare similar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643 - Fonduri mutuale si alte entități financiare similare</w:t>
        </w:r>
      </w:hyperlink>
    </w:p>
    <w:p w14:paraId="3FC7FBB8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6430 - Fonduri mutuale si alte entități financiare similare</w:t>
      </w:r>
    </w:p>
    <w:p w14:paraId="761096E2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77" w:tooltip="CAEN 649 - Alte activități de intermedieri financiare, exclusiv activități de asigurări si fonduri de pens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649 - Alte activități de intermedieri financiare, exclusiv activități de asigurări si fonduri de pensii</w:t>
        </w:r>
      </w:hyperlink>
    </w:p>
    <w:p w14:paraId="7579628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6491 - Leasing financiar</w:t>
      </w:r>
    </w:p>
    <w:p w14:paraId="4CC5836C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6492 - Alte activități de creditare</w:t>
      </w:r>
    </w:p>
    <w:p w14:paraId="504FB0D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6499 - Alte intermedieri financiare n.c.a.</w:t>
      </w:r>
    </w:p>
    <w:p w14:paraId="1C40AD9C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78" w:tooltip="CAEN 65 - Activități de asigurări, reasigurări și ale fondurilor de pensii (cu excepția celor din sistemul public de asigurări sociale)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65 - Activități de asigurări, reasigurări și ale fondurilor de pensii (cu excepția celor din sistemul public de asigurări sociale)</w:t>
        </w:r>
      </w:hyperlink>
    </w:p>
    <w:p w14:paraId="7850EA4C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79" w:tooltip="CAEN 651 - Activități de asigurăr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651 - Activități de asigurări</w:t>
        </w:r>
      </w:hyperlink>
    </w:p>
    <w:p w14:paraId="5339616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6511 - Activități de asigurări de viata</w:t>
      </w:r>
    </w:p>
    <w:p w14:paraId="5B5A15D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6512 - Alte activități de asigurări (exceptand asigurările de viata)</w:t>
      </w:r>
    </w:p>
    <w:p w14:paraId="2A05A5A4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80" w:tooltip="CAEN 652 - Activități de reasigurar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652 - Activități de reasigurare</w:t>
        </w:r>
      </w:hyperlink>
    </w:p>
    <w:p w14:paraId="35B03CB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6520 - Activități de reasigurare</w:t>
      </w:r>
    </w:p>
    <w:p w14:paraId="45157ABD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81" w:tooltip="CAEN 653 - Activități ale fondurilor de pensii (cu excepția celor din sistemul public de asigurări sociale)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653 - Activități ale fondurilor de pensii (cu excepția celor din sistemul public de asigurări sociale)</w:t>
        </w:r>
      </w:hyperlink>
    </w:p>
    <w:p w14:paraId="64128B1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6530 - Activități ale fondurilor de pensii (cu excepția celor din sistemul public de asigurări sociale)</w:t>
      </w:r>
    </w:p>
    <w:p w14:paraId="366EB072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82" w:tooltip="CAEN 66 - Activități auxiliare pentru intermedieri financiare, activități de asigurare și fonduri de pensii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66 - Activități auxiliare pentru intermedieri financiare, activități de asigurare și fonduri de pensii</w:t>
        </w:r>
      </w:hyperlink>
    </w:p>
    <w:p w14:paraId="4F73DD01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83" w:tooltip="CAEN 661 - Activități auxiliare intermedierilor financiare, cu excepția activităților de asigurări si fonduri de pens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661 - Activități auxiliare intermedierilor financiare, cu excepția activităților de asigurări si fonduri de pensii</w:t>
        </w:r>
      </w:hyperlink>
    </w:p>
    <w:p w14:paraId="2AF2562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6611 - Administrarea piețelor financiare</w:t>
      </w:r>
    </w:p>
    <w:p w14:paraId="2DE06B31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6612 - Activități de intermediere a tranzactiilor financiare</w:t>
      </w:r>
    </w:p>
    <w:p w14:paraId="157CF9C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6619 - Activități auxiliare intermedierilor financiare, exclusiv activități de asigurări si fonduri de pensii</w:t>
      </w:r>
    </w:p>
    <w:p w14:paraId="76877CB1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84" w:tooltip="CAEN 662 - Activități auxiliare de asigurări si fonduri de pens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662 - Activități auxiliare de asigurări si fonduri de pensii</w:t>
        </w:r>
      </w:hyperlink>
    </w:p>
    <w:p w14:paraId="46C788F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6629 - Alte activități auxiliare de asigurări si fonduri de pensii</w:t>
      </w:r>
    </w:p>
    <w:p w14:paraId="6FDF20F5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85" w:tooltip="CAEN 663 - Activități de administrare a fondurilor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663 - Activități de administrare a fondurilor</w:t>
        </w:r>
      </w:hyperlink>
    </w:p>
    <w:p w14:paraId="5E00490B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6630 - Activități de administrare a fondurilor</w:t>
      </w:r>
    </w:p>
    <w:p w14:paraId="4BFF1685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86" w:tooltip="CAEN 84 - Administrație publică și apărare; asigurări sociale din sistemul public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84 - Administrație publică și apărare; asigurări sociale din sistemul public</w:t>
        </w:r>
      </w:hyperlink>
    </w:p>
    <w:p w14:paraId="140FB8E5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87" w:tooltip="CAEN 841 - Administratie publica generala, economica si sociala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841 - Administratie publica generala, economica si sociala</w:t>
        </w:r>
      </w:hyperlink>
    </w:p>
    <w:p w14:paraId="3A34F518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8411 - Servicii de administratie publica generala</w:t>
      </w:r>
    </w:p>
    <w:p w14:paraId="1CAB73A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8412 - Reglementarea activităților organismelor care presteaza servicii in domeniul ingrijirii sanatatii, invatamantului, culturii si al altor activități sociale, exclusiv protectia sociala</w:t>
      </w:r>
    </w:p>
    <w:p w14:paraId="787FE67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8413 - Reglementarea si eficientizarea activităților economice</w:t>
      </w:r>
    </w:p>
    <w:p w14:paraId="5DBA450A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88" w:tooltip="CAEN 842 - Activități de servicii pentru societat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842 - Activități de servicii pentru societate</w:t>
        </w:r>
      </w:hyperlink>
    </w:p>
    <w:p w14:paraId="4DF785BF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8421 - Activități de servicii externe</w:t>
      </w:r>
    </w:p>
    <w:p w14:paraId="2BD2C68E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8422 - Activități de aparare nationala</w:t>
      </w:r>
    </w:p>
    <w:p w14:paraId="50180B14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8423 - Activități de justitie</w:t>
      </w:r>
    </w:p>
    <w:p w14:paraId="456DE1C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lastRenderedPageBreak/>
        <w:t>8424 - Activități de ordine publica si de protectie civila</w:t>
      </w:r>
    </w:p>
    <w:p w14:paraId="237B24C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8425 - Activități de lupta impotriva incendiilor si de prevenire a acestora</w:t>
      </w:r>
    </w:p>
    <w:p w14:paraId="463F84F8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89" w:tooltip="CAEN 843 - Activități de protectie sociala obligatori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843 - Activități de protectie sociala obligatorie</w:t>
        </w:r>
      </w:hyperlink>
    </w:p>
    <w:p w14:paraId="0DDCF64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8430 - Activități de protectie sociala obligatorie</w:t>
      </w:r>
    </w:p>
    <w:p w14:paraId="70E12057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0" w:tooltip="CAEN 92 - Activități de jocuri de noroc și pariuri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92 - Activități de jocuri de noroc și pariuri</w:t>
        </w:r>
      </w:hyperlink>
    </w:p>
    <w:p w14:paraId="07A290EF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91" w:tooltip="CAEN 920 - Activități de jocuri de noroc si pariur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920 - Activități de jocuri de noroc si pariuri</w:t>
        </w:r>
      </w:hyperlink>
    </w:p>
    <w:p w14:paraId="029EE6E3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9200 - Activități de jocuri de noroc si pariuri</w:t>
      </w:r>
    </w:p>
    <w:p w14:paraId="250C3F93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2" w:tooltip="CAEN 94 - Activități asociative diverse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94 - Activități asociative diverse</w:t>
        </w:r>
      </w:hyperlink>
    </w:p>
    <w:p w14:paraId="61EFAB37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93" w:tooltip="CAEN 941 - Activități ale organizatiilor economice, patronale si profesional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941 - Activități ale organizatiilor economice, patronale si profesionale</w:t>
        </w:r>
      </w:hyperlink>
    </w:p>
    <w:p w14:paraId="4288526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9411 - Activități ale organizatiilor economice si patronale</w:t>
      </w:r>
    </w:p>
    <w:p w14:paraId="02CDB85F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9412 - Activități ale organizatiilor profesionale</w:t>
      </w:r>
    </w:p>
    <w:p w14:paraId="2926D986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94" w:tooltip="CAEN 942 - Activități ale sindicatelor salariatilor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942 - Activități ale sindicatelor salariatilor</w:t>
        </w:r>
      </w:hyperlink>
    </w:p>
    <w:p w14:paraId="5273A852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9420 - Activități ale sindicatelor salariatilor</w:t>
      </w:r>
    </w:p>
    <w:p w14:paraId="3A0D3CF0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95" w:tooltip="CAEN 949 - Alte activități asociativ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949 - Alte activități asociative</w:t>
        </w:r>
      </w:hyperlink>
    </w:p>
    <w:p w14:paraId="28E7934A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9491 - Activități ale organizatiilor religioase</w:t>
      </w:r>
    </w:p>
    <w:p w14:paraId="570A3807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9492 - Activități ale organizatiilor politice</w:t>
      </w:r>
    </w:p>
    <w:p w14:paraId="3E143C96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9499 - Activități ale altor organizatii n.c.a.</w:t>
      </w:r>
    </w:p>
    <w:p w14:paraId="29650A61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6" w:tooltip="CAEN 97 - Activități ale gospodăriilor private în calitate de angajator de personal casnic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97 - Activități ale gospodăriilor private în calitate de angajator de personal casnic</w:t>
        </w:r>
      </w:hyperlink>
    </w:p>
    <w:p w14:paraId="244BF472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97" w:tooltip="CAEN 970 - Activități ale gospodariilor private in calitate de angajator de personal casnic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970 - Activități ale gospodariilor private in calitate de angajator de personal casnic</w:t>
        </w:r>
      </w:hyperlink>
    </w:p>
    <w:p w14:paraId="10ED7EA7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9700 - Activități ale gospodariilor private in calitate de angajator de personal casnic</w:t>
      </w:r>
    </w:p>
    <w:p w14:paraId="022079DB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98" w:tooltip="CAEN 98 - Activități ale gospodăriilor private de producere de bunuri și servicii destinate consumului propriu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98 - Activități ale gospodăriilor private de producere de bunuri și servicii destinate consumului propriu</w:t>
        </w:r>
      </w:hyperlink>
    </w:p>
    <w:p w14:paraId="32EF67FA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99" w:tooltip="CAEN 981 - Activități ale gospodariilor private de producere de bunuri destinate consumului propriu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981 - Activități ale gospodariilor private de producere de bunuri destinate consumului propriu</w:t>
        </w:r>
      </w:hyperlink>
    </w:p>
    <w:p w14:paraId="2574BC1D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9810 - Activități ale gospodariilor private de producere de bunuri destinate consumului propriu</w:t>
      </w:r>
    </w:p>
    <w:p w14:paraId="0A616A4C" w14:textId="77777777" w:rsidR="00A845D3" w:rsidRPr="00E2205E" w:rsidRDefault="00CC0888" w:rsidP="00A845D3">
      <w:pPr>
        <w:rPr>
          <w:rFonts w:cstheme="minorHAnsi"/>
          <w:color w:val="0070C0"/>
          <w:lang w:val="it-IT"/>
        </w:rPr>
      </w:pPr>
      <w:hyperlink r:id="rId100" w:tooltip="CAEN 982 - Activități ale gospodariilor private de producere de servicii pentru scopuri proprii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982 - Activități ale gospodariilor private de producere de servicii pentru scopuri proprii</w:t>
        </w:r>
      </w:hyperlink>
    </w:p>
    <w:p w14:paraId="56379D35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9820 - Activități ale gospodariilor private de producere de servicii pentru scopuri proprii</w:t>
      </w:r>
    </w:p>
    <w:p w14:paraId="2E96CB8D" w14:textId="77777777" w:rsidR="00A845D3" w:rsidRPr="00E2205E" w:rsidRDefault="00CC0888" w:rsidP="00A845D3">
      <w:pPr>
        <w:pStyle w:val="Heading2"/>
        <w:rPr>
          <w:rFonts w:asciiTheme="minorHAnsi" w:hAnsiTheme="minorHAnsi" w:cstheme="minorHAnsi"/>
          <w:color w:val="0070C0"/>
          <w:sz w:val="22"/>
          <w:szCs w:val="22"/>
        </w:rPr>
      </w:pPr>
      <w:hyperlink r:id="rId101" w:tooltip="CAEN 99 - Activități ale organizațiilor și organismelor extrateritoriale" w:history="1">
        <w:r w:rsidR="00A845D3" w:rsidRPr="00E2205E">
          <w:rPr>
            <w:rStyle w:val="Hyperlink"/>
            <w:rFonts w:asciiTheme="minorHAnsi" w:hAnsiTheme="minorHAnsi" w:cstheme="minorHAnsi"/>
            <w:color w:val="0070C0"/>
            <w:sz w:val="22"/>
            <w:szCs w:val="22"/>
            <w:shd w:val="clear" w:color="auto" w:fill="FFFFFF"/>
          </w:rPr>
          <w:t>99 - Activități ale organizațiilor și organismelor extrateritoriale</w:t>
        </w:r>
      </w:hyperlink>
    </w:p>
    <w:p w14:paraId="6A0BBD22" w14:textId="77777777" w:rsidR="00A845D3" w:rsidRPr="00E2205E" w:rsidRDefault="00CC0888" w:rsidP="00A845D3">
      <w:pPr>
        <w:rPr>
          <w:rFonts w:cstheme="minorHAnsi"/>
          <w:color w:val="0070C0"/>
        </w:rPr>
      </w:pPr>
      <w:hyperlink r:id="rId102" w:tooltip="CAEN 990 - Activități ale organizatiilor si organismelor extrateritoriale" w:history="1">
        <w:r w:rsidR="00A845D3" w:rsidRPr="00E2205E">
          <w:rPr>
            <w:rStyle w:val="Hyperlink"/>
            <w:rFonts w:cstheme="minorHAnsi"/>
            <w:color w:val="0070C0"/>
            <w:shd w:val="clear" w:color="auto" w:fill="FFFFFF"/>
          </w:rPr>
          <w:t>990 - Activități ale organizatiilor si organismelor extrateritoriale</w:t>
        </w:r>
      </w:hyperlink>
    </w:p>
    <w:p w14:paraId="5F63A42E" w14:textId="77777777" w:rsidR="002E5642" w:rsidRPr="00E2205E" w:rsidRDefault="002E5642" w:rsidP="008119A9">
      <w:pPr>
        <w:ind w:left="720"/>
        <w:rPr>
          <w:rFonts w:cstheme="minorHAnsi"/>
          <w:lang w:val="it-IT"/>
        </w:rPr>
      </w:pPr>
      <w:r w:rsidRPr="00E2205E">
        <w:rPr>
          <w:rFonts w:cstheme="minorHAnsi"/>
          <w:lang w:val="it-IT"/>
        </w:rPr>
        <w:t>9900 - Activități ale organizatiilor si organismelor extrateritoriale</w:t>
      </w:r>
    </w:p>
    <w:p w14:paraId="0C9E68F5" w14:textId="77777777" w:rsidR="002E5642" w:rsidRPr="00E2205E" w:rsidRDefault="002E5642" w:rsidP="002E5642">
      <w:pPr>
        <w:rPr>
          <w:rFonts w:cstheme="minorHAnsi"/>
          <w:lang w:val="ro-RO"/>
        </w:rPr>
      </w:pPr>
    </w:p>
    <w:sectPr w:rsidR="002E5642" w:rsidRPr="00E2205E">
      <w:headerReference w:type="even" r:id="rId103"/>
      <w:headerReference w:type="default" r:id="rId104"/>
      <w:footerReference w:type="even" r:id="rId105"/>
      <w:footerReference w:type="default" r:id="rId106"/>
      <w:headerReference w:type="first" r:id="rId107"/>
      <w:footerReference w:type="first" r:id="rId10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9C7F" w14:textId="77777777" w:rsidR="000B42C8" w:rsidRDefault="000B42C8" w:rsidP="002E5642">
      <w:pPr>
        <w:spacing w:after="0" w:line="240" w:lineRule="auto"/>
      </w:pPr>
      <w:r>
        <w:separator/>
      </w:r>
    </w:p>
  </w:endnote>
  <w:endnote w:type="continuationSeparator" w:id="0">
    <w:p w14:paraId="263F3083" w14:textId="77777777" w:rsidR="000B42C8" w:rsidRDefault="000B42C8" w:rsidP="002E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CE3F" w14:textId="77777777" w:rsidR="001D203C" w:rsidRDefault="001D2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ED2CC" w14:textId="77777777" w:rsidR="001D203C" w:rsidRDefault="001D20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B666" w14:textId="77777777" w:rsidR="001D203C" w:rsidRDefault="001D2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CAD7E" w14:textId="77777777" w:rsidR="000B42C8" w:rsidRDefault="000B42C8" w:rsidP="002E5642">
      <w:pPr>
        <w:spacing w:after="0" w:line="240" w:lineRule="auto"/>
      </w:pPr>
      <w:r>
        <w:separator/>
      </w:r>
    </w:p>
  </w:footnote>
  <w:footnote w:type="continuationSeparator" w:id="0">
    <w:p w14:paraId="04D3FB8C" w14:textId="77777777" w:rsidR="000B42C8" w:rsidRDefault="000B42C8" w:rsidP="002E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7EF4" w14:textId="77777777" w:rsidR="001D203C" w:rsidRDefault="001D2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E5642" w:rsidRPr="00E2205E" w14:paraId="79F2B1E1" w14:textId="77777777" w:rsidTr="00C40F2C">
      <w:tc>
        <w:tcPr>
          <w:tcW w:w="8041" w:type="dxa"/>
          <w:tcBorders>
            <w:bottom w:val="single" w:sz="4" w:space="0" w:color="333333"/>
          </w:tcBorders>
        </w:tcPr>
        <w:p w14:paraId="14F72DAD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Programul Regional Sud-Vest Oltenia 2021-2027</w:t>
          </w:r>
        </w:p>
        <w:p w14:paraId="699FF281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Prioritatea 2 – Digitalizare în beneficiul cetățenilor și al firmelor</w:t>
          </w:r>
        </w:p>
        <w:p w14:paraId="38272298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Obiectiv specific 1.2 – Valorificarea avantajelor digitalizării, în beneficiul cetățenilor, al companiilor, al organizațiilor de cercetare și al autorităților publice</w:t>
          </w:r>
        </w:p>
        <w:p w14:paraId="5066F1FE" w14:textId="77777777" w:rsidR="002E5642" w:rsidRPr="00E2205E" w:rsidRDefault="002E5642" w:rsidP="002E5642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E2205E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Acţiunea 2: Digitalizare în folosul IMM-urilor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185E6FC6" w14:textId="77777777" w:rsidR="002E5642" w:rsidRPr="00E2205E" w:rsidRDefault="002E5642" w:rsidP="002E5642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2E5642" w:rsidRPr="00E2205E" w14:paraId="62C4835E" w14:textId="77777777" w:rsidTr="00C40F2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E9EF25B" w14:textId="77777777" w:rsidR="002E5642" w:rsidRPr="00E2205E" w:rsidRDefault="002E5642" w:rsidP="002E5642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27F0A629" w14:textId="7A1ADFCF" w:rsidR="002E5642" w:rsidRPr="00E2205E" w:rsidRDefault="002E5642" w:rsidP="002E5642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ro-RO"/>
      </w:rPr>
    </w:pPr>
    <w:r w:rsidRPr="00E2205E">
      <w:rPr>
        <w:rFonts w:asciiTheme="minorHAnsi" w:hAnsiTheme="minorHAnsi" w:cstheme="minorHAnsi"/>
        <w:sz w:val="16"/>
        <w:szCs w:val="16"/>
        <w:lang w:val="ro-RO"/>
      </w:rPr>
      <w:t xml:space="preserve">                                                                              </w:t>
    </w:r>
    <w:r w:rsidRPr="00E2205E">
      <w:rPr>
        <w:rFonts w:asciiTheme="minorHAnsi" w:hAnsiTheme="minorHAnsi" w:cstheme="minorHAnsi"/>
        <w:b/>
        <w:sz w:val="16"/>
        <w:szCs w:val="16"/>
        <w:lang w:val="ro-RO"/>
      </w:rPr>
      <w:t xml:space="preserve">Ghidul Solicitantului - Apel de proiecte nr. </w:t>
    </w:r>
    <w:r w:rsidR="00CC0888" w:rsidRPr="00CC0888">
      <w:rPr>
        <w:rFonts w:asciiTheme="minorHAnsi" w:hAnsiTheme="minorHAnsi" w:cstheme="minorHAnsi"/>
        <w:b/>
        <w:sz w:val="16"/>
        <w:szCs w:val="16"/>
        <w:lang w:val="ro-RO"/>
      </w:rPr>
      <w:t>PRSVO/241/PRSVO_P2/OP1/RSO1.2/PRSVO_A8</w:t>
    </w:r>
  </w:p>
  <w:p w14:paraId="562333C8" w14:textId="77777777" w:rsidR="002E5642" w:rsidRDefault="002E5642">
    <w:pPr>
      <w:pStyle w:val="Header"/>
    </w:pPr>
  </w:p>
  <w:p w14:paraId="1F866509" w14:textId="77777777" w:rsidR="002E5642" w:rsidRDefault="002E56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6CCC" w14:textId="77777777" w:rsidR="001D203C" w:rsidRDefault="001D20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06"/>
    <w:rsid w:val="00071189"/>
    <w:rsid w:val="0007118C"/>
    <w:rsid w:val="000B42C8"/>
    <w:rsid w:val="001D203C"/>
    <w:rsid w:val="002A2B6D"/>
    <w:rsid w:val="002E5642"/>
    <w:rsid w:val="004269B8"/>
    <w:rsid w:val="0046745A"/>
    <w:rsid w:val="004F283D"/>
    <w:rsid w:val="008119A9"/>
    <w:rsid w:val="00873896"/>
    <w:rsid w:val="009B1506"/>
    <w:rsid w:val="009F6DD7"/>
    <w:rsid w:val="00A37252"/>
    <w:rsid w:val="00A845D3"/>
    <w:rsid w:val="00BC07BE"/>
    <w:rsid w:val="00CC0888"/>
    <w:rsid w:val="00D32C6E"/>
    <w:rsid w:val="00E2205E"/>
    <w:rsid w:val="00FE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71E36"/>
  <w15:chartTrackingRefBased/>
  <w15:docId w15:val="{292C0A13-B5C3-4C56-872D-A3ADEFAB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56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6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642"/>
  </w:style>
  <w:style w:type="paragraph" w:styleId="Footer">
    <w:name w:val="footer"/>
    <w:basedOn w:val="Normal"/>
    <w:link w:val="FooterChar"/>
    <w:uiPriority w:val="99"/>
    <w:unhideWhenUsed/>
    <w:rsid w:val="002E5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642"/>
  </w:style>
  <w:style w:type="character" w:customStyle="1" w:styleId="5NormalChar">
    <w:name w:val="5 Normal Char"/>
    <w:link w:val="5Normal"/>
    <w:locked/>
    <w:rsid w:val="002E564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564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E56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2E564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E56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21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aen.ro/diviziune/10-industria-alimentara" TargetMode="External"/><Relationship Id="rId21" Type="http://schemas.openxmlformats.org/officeDocument/2006/relationships/hyperlink" Target="https://caen.ro/diviziune/06-extractia-petrolului-brut-si-a-gazelor-naturale" TargetMode="External"/><Relationship Id="rId42" Type="http://schemas.openxmlformats.org/officeDocument/2006/relationships/hyperlink" Target="https://caen.ro/diviziune/25-industria-constructiilor-metalice-si-a-produselor-din-metal-exclusiv-masini-utilaje-si-instalatii" TargetMode="External"/><Relationship Id="rId47" Type="http://schemas.openxmlformats.org/officeDocument/2006/relationships/hyperlink" Target="https://caen.ro/diviziune/35-productia-si-furnizarea-de-energie-electrica-si-termica-gaze-apa-calda-si-aer-conditionat" TargetMode="External"/><Relationship Id="rId63" Type="http://schemas.openxmlformats.org/officeDocument/2006/relationships/hyperlink" Target="https://caen.ro/grupa/582-activitati-de-editare-a-produselor-software" TargetMode="External"/><Relationship Id="rId68" Type="http://schemas.openxmlformats.org/officeDocument/2006/relationships/hyperlink" Target="https://caen.ro/grupa/619-alte-activitati-de-telecomunicatii" TargetMode="External"/><Relationship Id="rId84" Type="http://schemas.openxmlformats.org/officeDocument/2006/relationships/hyperlink" Target="https://caen.ro/grupa/662-activitati-auxiliare-de-asigurari-si-fonduri-de-pensii" TargetMode="External"/><Relationship Id="rId89" Type="http://schemas.openxmlformats.org/officeDocument/2006/relationships/hyperlink" Target="https://caen.ro/grupa/843-activitati-de-protectie-sociala-obligatorie" TargetMode="External"/><Relationship Id="rId16" Type="http://schemas.openxmlformats.org/officeDocument/2006/relationships/hyperlink" Target="https://caen.ro/grupa/032-acvacultura" TargetMode="External"/><Relationship Id="rId107" Type="http://schemas.openxmlformats.org/officeDocument/2006/relationships/header" Target="header3.xml"/><Relationship Id="rId11" Type="http://schemas.openxmlformats.org/officeDocument/2006/relationships/hyperlink" Target="https://caen.ro/grupa/015-activitati-in-ferme-mixte-cultura-vegetala-combinata-cu-cresterea-animalelor" TargetMode="External"/><Relationship Id="rId32" Type="http://schemas.openxmlformats.org/officeDocument/2006/relationships/hyperlink" Target="https://caen.ro/grupa/106-fabricarea-produselor-de-morarit-a-amidonului-si-produselor-din-amidon" TargetMode="External"/><Relationship Id="rId37" Type="http://schemas.openxmlformats.org/officeDocument/2006/relationships/hyperlink" Target="https://caen.ro/diviziune/19-fabricarea-produselor-de-cocserie-si-a-produselor-obtinute-din-prelucrarea-titeiului" TargetMode="External"/><Relationship Id="rId53" Type="http://schemas.openxmlformats.org/officeDocument/2006/relationships/hyperlink" Target="https://caen.ro/grupa/463-comert-cu-ridicata-al-produselor-alimentare-al-bauturilor-si-al-tutunului" TargetMode="External"/><Relationship Id="rId58" Type="http://schemas.openxmlformats.org/officeDocument/2006/relationships/hyperlink" Target="https://caen.ro/grupa/473-comert-cu-amanuntul-al-carburantilor-pentru-autovehicule-in-magazine-specializate" TargetMode="External"/><Relationship Id="rId74" Type="http://schemas.openxmlformats.org/officeDocument/2006/relationships/hyperlink" Target="https://caen.ro/grupa/641-intermediere-monetara" TargetMode="External"/><Relationship Id="rId79" Type="http://schemas.openxmlformats.org/officeDocument/2006/relationships/hyperlink" Target="https://caen.ro/grupa/651-activitati-de-asigurari" TargetMode="External"/><Relationship Id="rId102" Type="http://schemas.openxmlformats.org/officeDocument/2006/relationships/hyperlink" Target="https://caen.ro/grupa/990-activitati-ale-organizatiilor-si-organismelor-extrateritoriale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caen.ro/diviziune/92-activitati-de-jocuri-de-noroc-si-pariuri" TargetMode="External"/><Relationship Id="rId95" Type="http://schemas.openxmlformats.org/officeDocument/2006/relationships/hyperlink" Target="https://caen.ro/grupa/949-alte-activitati-asociative" TargetMode="External"/><Relationship Id="rId22" Type="http://schemas.openxmlformats.org/officeDocument/2006/relationships/hyperlink" Target="https://caen.ro/grupa/061-extractia-petrolului-brut" TargetMode="External"/><Relationship Id="rId27" Type="http://schemas.openxmlformats.org/officeDocument/2006/relationships/hyperlink" Target="https://caen.ro/grupa/101-productia-prelucrarea-si-conservarea-carnii-si-a-produselor-din-carne" TargetMode="External"/><Relationship Id="rId43" Type="http://schemas.openxmlformats.org/officeDocument/2006/relationships/hyperlink" Target="https://caen.ro/grupa/254-fabricarea-armamentului-si-munitiei" TargetMode="External"/><Relationship Id="rId48" Type="http://schemas.openxmlformats.org/officeDocument/2006/relationships/hyperlink" Target="https://caen.ro/grupa/352-productia-gazelor-distributia-combustibililor-gazosi-prin-conducte" TargetMode="External"/><Relationship Id="rId64" Type="http://schemas.openxmlformats.org/officeDocument/2006/relationships/hyperlink" Target="https://caen.ro/diviziune/61-telecomunicatii" TargetMode="External"/><Relationship Id="rId69" Type="http://schemas.openxmlformats.org/officeDocument/2006/relationships/hyperlink" Target="https://caen.ro/diviziune/62-activitati-de-servicii-in-tehnologia-informatiei" TargetMode="External"/><Relationship Id="rId80" Type="http://schemas.openxmlformats.org/officeDocument/2006/relationships/hyperlink" Target="https://caen.ro/grupa/652-activitati-de-reasigurare" TargetMode="External"/><Relationship Id="rId85" Type="http://schemas.openxmlformats.org/officeDocument/2006/relationships/hyperlink" Target="https://caen.ro/grupa/663-activitati-de-administrare-a-fondurilor" TargetMode="External"/><Relationship Id="rId12" Type="http://schemas.openxmlformats.org/officeDocument/2006/relationships/hyperlink" Target="https://caen.ro/grupa/016-activitati-auxiliare-agriculturii-si-activitati-dupa-recoltare" TargetMode="External"/><Relationship Id="rId17" Type="http://schemas.openxmlformats.org/officeDocument/2006/relationships/hyperlink" Target="https://caen.ro/diviziune/05-extractia-carbunelui-superior-si-inferior" TargetMode="External"/><Relationship Id="rId33" Type="http://schemas.openxmlformats.org/officeDocument/2006/relationships/hyperlink" Target="https://caen.ro/diviziune/11-fabricarea-bauturilor" TargetMode="External"/><Relationship Id="rId38" Type="http://schemas.openxmlformats.org/officeDocument/2006/relationships/hyperlink" Target="https://caen.ro/grupa/191-fabricarea-produselor-de-cocserie" TargetMode="External"/><Relationship Id="rId59" Type="http://schemas.openxmlformats.org/officeDocument/2006/relationships/hyperlink" Target="https://caen.ro/grupa/474-comert-cu-amanuntul-al-echipamentului-informatic-si-de-telecomunicatii-in-magazine-specializate" TargetMode="External"/><Relationship Id="rId103" Type="http://schemas.openxmlformats.org/officeDocument/2006/relationships/header" Target="header1.xml"/><Relationship Id="rId108" Type="http://schemas.openxmlformats.org/officeDocument/2006/relationships/footer" Target="footer3.xml"/><Relationship Id="rId54" Type="http://schemas.openxmlformats.org/officeDocument/2006/relationships/hyperlink" Target="https://caen.ro/grupa/465-comert-cu-ridicata-al-echipamentului-informatic-si-de-telecomunicatii" TargetMode="External"/><Relationship Id="rId70" Type="http://schemas.openxmlformats.org/officeDocument/2006/relationships/hyperlink" Target="https://caen.ro/grupa/620-activitati-de-servicii-in-tehnologia-informatiei" TargetMode="External"/><Relationship Id="rId75" Type="http://schemas.openxmlformats.org/officeDocument/2006/relationships/hyperlink" Target="https://caen.ro/grupa/642-activitati-ale-holdingurilor" TargetMode="External"/><Relationship Id="rId91" Type="http://schemas.openxmlformats.org/officeDocument/2006/relationships/hyperlink" Target="https://caen.ro/grupa/920-activitati-de-jocuri-de-noroc-si-pariuri" TargetMode="External"/><Relationship Id="rId96" Type="http://schemas.openxmlformats.org/officeDocument/2006/relationships/hyperlink" Target="https://caen.ro/diviziune/97-activitati-ale-gospodariilor-private-in-calitate-de-angajator-de-personal-casnic" TargetMode="External"/><Relationship Id="rId1" Type="http://schemas.openxmlformats.org/officeDocument/2006/relationships/styles" Target="styles.xml"/><Relationship Id="rId6" Type="http://schemas.openxmlformats.org/officeDocument/2006/relationships/hyperlink" Target="https://caen.ro/diviziune/01-agricultura-vanatoare-si-servicii-anexe" TargetMode="External"/><Relationship Id="rId15" Type="http://schemas.openxmlformats.org/officeDocument/2006/relationships/hyperlink" Target="https://caen.ro/grupa/031-pescuitul" TargetMode="External"/><Relationship Id="rId23" Type="http://schemas.openxmlformats.org/officeDocument/2006/relationships/hyperlink" Target="https://caen.ro/grupa/062-extractia-gazelor-naturale" TargetMode="External"/><Relationship Id="rId28" Type="http://schemas.openxmlformats.org/officeDocument/2006/relationships/hyperlink" Target="https://caen.ro/grupa/102-prelucrarea-si-conservarea-pestelui-crustaceelor-si-molustelor" TargetMode="External"/><Relationship Id="rId36" Type="http://schemas.openxmlformats.org/officeDocument/2006/relationships/hyperlink" Target="https://caen.ro/grupa/120-fabricarea-produselor-din-tutun" TargetMode="External"/><Relationship Id="rId49" Type="http://schemas.openxmlformats.org/officeDocument/2006/relationships/hyperlink" Target="https://caen.ro/diviziune/38-colectarea-tratarea-si-eliminarea-deseurilor-activitati-de-recuperare-a-materialelor-reciclabile" TargetMode="External"/><Relationship Id="rId57" Type="http://schemas.openxmlformats.org/officeDocument/2006/relationships/hyperlink" Target="https://caen.ro/grupa/472-comert-cu-amanuntul-al-produselor-alimentare-bauturilor-si-al-produselor-din-tutun-in-magazine-specializate" TargetMode="External"/><Relationship Id="rId106" Type="http://schemas.openxmlformats.org/officeDocument/2006/relationships/footer" Target="footer2.xml"/><Relationship Id="rId10" Type="http://schemas.openxmlformats.org/officeDocument/2006/relationships/hyperlink" Target="https://caen.ro/grupa/014-cresterea-animalelor" TargetMode="External"/><Relationship Id="rId31" Type="http://schemas.openxmlformats.org/officeDocument/2006/relationships/hyperlink" Target="https://caen.ro/grupa/105-fabricarea-produselor-lactate" TargetMode="External"/><Relationship Id="rId44" Type="http://schemas.openxmlformats.org/officeDocument/2006/relationships/hyperlink" Target="https://caen.ro/diviziune/26-fabricarea-calculatoarelor-si-a-produselor-electronice-si-optice" TargetMode="External"/><Relationship Id="rId52" Type="http://schemas.openxmlformats.org/officeDocument/2006/relationships/hyperlink" Target="https://caen.ro/diviziune/46-comert-cu-ridicata-cu-exceptia-comertului-cu-autovehicule-si-motociclete" TargetMode="External"/><Relationship Id="rId60" Type="http://schemas.openxmlformats.org/officeDocument/2006/relationships/hyperlink" Target="https://caen.ro/diviziune/56-restaurante-si-alte-activitati-de-servicii-de-alimentatie" TargetMode="External"/><Relationship Id="rId65" Type="http://schemas.openxmlformats.org/officeDocument/2006/relationships/hyperlink" Target="https://caen.ro/grupa/611-activitati-de-telecomunicatii-prin-retele-cu-cablu" TargetMode="External"/><Relationship Id="rId73" Type="http://schemas.openxmlformats.org/officeDocument/2006/relationships/hyperlink" Target="https://caen.ro/diviziune/64-intermedieri-financiare-cu-exceptia-activitatilor-de-asigurari-si-ale-fondurilor-de-pensii" TargetMode="External"/><Relationship Id="rId78" Type="http://schemas.openxmlformats.org/officeDocument/2006/relationships/hyperlink" Target="https://caen.ro/diviziune/65-activitati-de-asigurari-reasigurari-si-ale-fondurilor-de-pensii-cu-exceptia-celor-din-sistemul-public-de-asigurari-sociale" TargetMode="External"/><Relationship Id="rId81" Type="http://schemas.openxmlformats.org/officeDocument/2006/relationships/hyperlink" Target="https://caen.ro/grupa/653-activitati-ale-fondurilor-de-pensii-cu-exceptia-celor-din-sistemul-public-de-asigurari-sociale" TargetMode="External"/><Relationship Id="rId86" Type="http://schemas.openxmlformats.org/officeDocument/2006/relationships/hyperlink" Target="https://caen.ro/diviziune/84-administratie-publica-si-aparare-asigurari-sociale-din-sistemul-public" TargetMode="External"/><Relationship Id="rId94" Type="http://schemas.openxmlformats.org/officeDocument/2006/relationships/hyperlink" Target="https://caen.ro/grupa/942-activitati-ale-sindicatelor-salariatilor" TargetMode="External"/><Relationship Id="rId99" Type="http://schemas.openxmlformats.org/officeDocument/2006/relationships/hyperlink" Target="https://caen.ro/grupa/981-activitati-ale-gospodariilor-private-de-producere-de-bunuri-destinate-consumului-propriu" TargetMode="External"/><Relationship Id="rId101" Type="http://schemas.openxmlformats.org/officeDocument/2006/relationships/hyperlink" Target="https://caen.ro/diviziune/99-activitati-ale-organizatiilor-si-organismelor-extrateritorial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aen.ro/grupa/013-cultivarea-plantelor-pentru-inmultire" TargetMode="External"/><Relationship Id="rId13" Type="http://schemas.openxmlformats.org/officeDocument/2006/relationships/hyperlink" Target="https://caen.ro/grupa/017-vanatoare-capturarea-cu-capcane-a-vanatului-si-activitati-de-servicii-anexe-vanatorii" TargetMode="External"/><Relationship Id="rId18" Type="http://schemas.openxmlformats.org/officeDocument/2006/relationships/hyperlink" Target="https://caen.ro/grupa/051-extractia-carbunelui-superior-pcs-23865-kj-kg" TargetMode="External"/><Relationship Id="rId39" Type="http://schemas.openxmlformats.org/officeDocument/2006/relationships/hyperlink" Target="https://caen.ro/grupa/192-fabricarea-produselor-obtinute-din-prelucrarea-titeiului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caen.ro/grupa/110-fabricarea-bauturilor" TargetMode="External"/><Relationship Id="rId50" Type="http://schemas.openxmlformats.org/officeDocument/2006/relationships/hyperlink" Target="https://caen.ro/grupa/381-colectarea-deseurilor" TargetMode="External"/><Relationship Id="rId55" Type="http://schemas.openxmlformats.org/officeDocument/2006/relationships/hyperlink" Target="https://caen.ro/grupa/467-comert-cu-ridicata-specializat-al-altor-produse" TargetMode="External"/><Relationship Id="rId76" Type="http://schemas.openxmlformats.org/officeDocument/2006/relationships/hyperlink" Target="https://caen.ro/grupa/643-fonduri-mutuale-si-alte-entitati-financiare-similare" TargetMode="External"/><Relationship Id="rId97" Type="http://schemas.openxmlformats.org/officeDocument/2006/relationships/hyperlink" Target="https://caen.ro/grupa/970-activitati-ale-gospodariilor-private-in-calitate-de-angajator-de-personal-casnic" TargetMode="External"/><Relationship Id="rId104" Type="http://schemas.openxmlformats.org/officeDocument/2006/relationships/header" Target="header2.xml"/><Relationship Id="rId7" Type="http://schemas.openxmlformats.org/officeDocument/2006/relationships/hyperlink" Target="https://caen.ro/grupa/011-cultivarea-plantelor-nepermanente" TargetMode="External"/><Relationship Id="rId71" Type="http://schemas.openxmlformats.org/officeDocument/2006/relationships/hyperlink" Target="https://caen.ro/diviziune/63-activitati-de-servicii-informatice" TargetMode="External"/><Relationship Id="rId92" Type="http://schemas.openxmlformats.org/officeDocument/2006/relationships/hyperlink" Target="https://caen.ro/diviziune/94-activitati-asociative-divers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caen.ro/grupa/103-prelucrarea-si-conservarea-fructelor-si-legumelor" TargetMode="External"/><Relationship Id="rId24" Type="http://schemas.openxmlformats.org/officeDocument/2006/relationships/hyperlink" Target="https://caen.ro/diviziune/09-activitati-de-servicii-anexe-extractiei" TargetMode="External"/><Relationship Id="rId40" Type="http://schemas.openxmlformats.org/officeDocument/2006/relationships/hyperlink" Target="https://caen.ro/diviziune/20-fabricarea-substantelor-si-a-produselor-chimice" TargetMode="External"/><Relationship Id="rId45" Type="http://schemas.openxmlformats.org/officeDocument/2006/relationships/hyperlink" Target="https://caen.ro/grupa/262-fabricarea-calculatoarelor-si-a-echipamentelor-periferice" TargetMode="External"/><Relationship Id="rId66" Type="http://schemas.openxmlformats.org/officeDocument/2006/relationships/hyperlink" Target="https://caen.ro/grupa/612-activitati-de-telecomunicatii-prin-retele-fara-cablu" TargetMode="External"/><Relationship Id="rId87" Type="http://schemas.openxmlformats.org/officeDocument/2006/relationships/hyperlink" Target="https://caen.ro/grupa/841-administratie-publica-generala-economica-si-sociala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caen.ro/grupa/563-baruri-si-alte-activitati-de-servire-a-bauturilor" TargetMode="External"/><Relationship Id="rId82" Type="http://schemas.openxmlformats.org/officeDocument/2006/relationships/hyperlink" Target="https://caen.ro/diviziune/66-activitati-auxiliare-pentru-intermedieri-financiare-activitati-de-asigurare-si-fonduri-de-pensii" TargetMode="External"/><Relationship Id="rId19" Type="http://schemas.openxmlformats.org/officeDocument/2006/relationships/hyperlink" Target="https://caen.ro/grupa/051-extractia-carbunelui-superior-pcs-23865-kj-kg" TargetMode="External"/><Relationship Id="rId14" Type="http://schemas.openxmlformats.org/officeDocument/2006/relationships/hyperlink" Target="https://caen.ro/diviziune/02-silvicultura-si-exploatare-forestiera" TargetMode="External"/><Relationship Id="rId30" Type="http://schemas.openxmlformats.org/officeDocument/2006/relationships/hyperlink" Target="https://caen.ro/grupa/104-fabricarea-uleiurilor-si-a-grasimilor-vegetale-si-animale" TargetMode="External"/><Relationship Id="rId35" Type="http://schemas.openxmlformats.org/officeDocument/2006/relationships/hyperlink" Target="https://caen.ro/diviziune/12-fabricarea-produselor-din-tutun" TargetMode="External"/><Relationship Id="rId56" Type="http://schemas.openxmlformats.org/officeDocument/2006/relationships/hyperlink" Target="https://caen.ro/diviziune/47-comert-cu-amanuntul-cu-exceptia-autovehiculelor-si-motocicletelor" TargetMode="External"/><Relationship Id="rId77" Type="http://schemas.openxmlformats.org/officeDocument/2006/relationships/hyperlink" Target="https://caen.ro/grupa/649-alte-activitati-de-intermedieri-financiare-exclusiv-activitati-de-asigurari-si-fonduri-de-pensii" TargetMode="External"/><Relationship Id="rId100" Type="http://schemas.openxmlformats.org/officeDocument/2006/relationships/hyperlink" Target="https://caen.ro/grupa/982-activitati-ale-gospodariilor-private-de-producere-de-servicii-pentru-scopuri-proprii" TargetMode="External"/><Relationship Id="rId105" Type="http://schemas.openxmlformats.org/officeDocument/2006/relationships/footer" Target="footer1.xml"/><Relationship Id="rId8" Type="http://schemas.openxmlformats.org/officeDocument/2006/relationships/hyperlink" Target="https://caen.ro/grupa/012-cultivarea-plantelor-din-culturi-permanente" TargetMode="External"/><Relationship Id="rId51" Type="http://schemas.openxmlformats.org/officeDocument/2006/relationships/hyperlink" Target="https://caen.ro/grupa/382-tratarea-si-eliminarea-deseurilor" TargetMode="External"/><Relationship Id="rId72" Type="http://schemas.openxmlformats.org/officeDocument/2006/relationships/hyperlink" Target="https://caen.ro/grupa/631-activitati-ale-portalurilor-web-prelucrarea-datelor-administrarea-paginilor-web-si-activitati-conexe" TargetMode="External"/><Relationship Id="rId93" Type="http://schemas.openxmlformats.org/officeDocument/2006/relationships/hyperlink" Target="https://caen.ro/grupa/941-activitati-ale-organizatiilor-economice-patronale-si-profesionale" TargetMode="External"/><Relationship Id="rId98" Type="http://schemas.openxmlformats.org/officeDocument/2006/relationships/hyperlink" Target="https://caen.ro/diviziune/98-activitati-ale-gospodariilor-private-de-producere-de-bunuri-si-servicii-destinate-consumului-propriu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caen.ro/grupa/091-activitati-de-servicii-anexe-extractiei-petrolului-brut-si-gazelor-naturale" TargetMode="External"/><Relationship Id="rId46" Type="http://schemas.openxmlformats.org/officeDocument/2006/relationships/hyperlink" Target="https://caen.ro/grupa/263-fabricarea-echipamentelor-de-comunicatii" TargetMode="External"/><Relationship Id="rId67" Type="http://schemas.openxmlformats.org/officeDocument/2006/relationships/hyperlink" Target="https://caen.ro/grupa/613-activitati-de-telecomunicatii-prin-satelit" TargetMode="External"/><Relationship Id="rId20" Type="http://schemas.openxmlformats.org/officeDocument/2006/relationships/hyperlink" Target="https://caen.ro/grupa/052-extractia-carbunelui-inferior-pcs-23865-kj-kg" TargetMode="External"/><Relationship Id="rId41" Type="http://schemas.openxmlformats.org/officeDocument/2006/relationships/hyperlink" Target="https://caen.ro/grupa/205-fabricarea-altor-produse-chimice" TargetMode="External"/><Relationship Id="rId62" Type="http://schemas.openxmlformats.org/officeDocument/2006/relationships/hyperlink" Target="https://caen.ro/diviziune/58-activitati-de-editare" TargetMode="External"/><Relationship Id="rId83" Type="http://schemas.openxmlformats.org/officeDocument/2006/relationships/hyperlink" Target="https://caen.ro/grupa/661-activitati-auxiliare-intermedierilor-financiare-cu-exceptia-activitatilor-de-asigurari-si-fonduri-de-pensii" TargetMode="External"/><Relationship Id="rId88" Type="http://schemas.openxmlformats.org/officeDocument/2006/relationships/hyperlink" Target="https://caen.ro/grupa/842-activitati-de-servicii-pentru-societate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4371</Words>
  <Characters>24917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Tisan</dc:creator>
  <cp:keywords/>
  <dc:description/>
  <cp:lastModifiedBy>Loredana Tisan</cp:lastModifiedBy>
  <cp:revision>11</cp:revision>
  <dcterms:created xsi:type="dcterms:W3CDTF">2023-08-30T07:53:00Z</dcterms:created>
  <dcterms:modified xsi:type="dcterms:W3CDTF">2024-02-02T09:18:00Z</dcterms:modified>
</cp:coreProperties>
</file>