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57BEF934"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w:t>
      </w:r>
      <w:r w:rsidR="00E56B39">
        <w:rPr>
          <w:rFonts w:asciiTheme="minorHAnsi" w:hAnsiTheme="minorHAnsi" w:cstheme="minorHAnsi"/>
          <w:sz w:val="24"/>
          <w:szCs w:val="24"/>
        </w:rPr>
        <w:t>FINANȚARE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1392638"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w:t>
      </w:r>
      <w:r w:rsidR="00E56B39">
        <w:rPr>
          <w:rFonts w:asciiTheme="minorHAnsi" w:hAnsiTheme="minorHAnsi" w:cstheme="minorHAnsi"/>
          <w:sz w:val="24"/>
          <w:szCs w:val="24"/>
        </w:rPr>
        <w:t xml:space="preserve"> în </w:t>
      </w:r>
      <w:r w:rsidR="009C07B4" w:rsidRPr="00C30D81">
        <w:rPr>
          <w:rFonts w:asciiTheme="minorHAnsi" w:hAnsiTheme="minorHAnsi" w:cstheme="minorHAnsi"/>
          <w:sz w:val="24"/>
          <w:szCs w:val="24"/>
        </w:rPr>
        <w:t xml:space="preserve">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6E18E70"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pluralul, iar cuvintele care indică pluralul includ</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376DD620"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al Parlamentului European şi al Consiliului din 24 iunie 2021 de stabilire a dispoziţiilor comune privind Fondul european de dezvoltare regională, Fondul social european Plus, Fondul de coeziune, Fondul pentru o tranziţie justă</w:t>
      </w:r>
      <w:r w:rsidR="00E56B39">
        <w:rPr>
          <w:rFonts w:asciiTheme="minorHAnsi" w:hAnsiTheme="minorHAnsi" w:cstheme="minorHAnsi"/>
          <w:color w:val="auto"/>
          <w:sz w:val="24"/>
          <w:szCs w:val="24"/>
        </w:rPr>
        <w:t xml:space="preserve"> și </w:t>
      </w:r>
      <w:r w:rsidRPr="00C06861">
        <w:rPr>
          <w:rFonts w:asciiTheme="minorHAnsi" w:hAnsiTheme="minorHAnsi" w:cstheme="minorHAnsi"/>
          <w:color w:val="auto"/>
          <w:sz w:val="24"/>
          <w:szCs w:val="24"/>
        </w:rPr>
        <w:t>Fondul european pentru afaceri maritime, pescuit şi acvacultura</w:t>
      </w:r>
      <w:r w:rsidR="00E56B39">
        <w:rPr>
          <w:rFonts w:asciiTheme="minorHAnsi" w:hAnsiTheme="minorHAnsi" w:cstheme="minorHAnsi"/>
          <w:color w:val="auto"/>
          <w:sz w:val="24"/>
          <w:szCs w:val="24"/>
        </w:rPr>
        <w:t xml:space="preserve"> și </w:t>
      </w:r>
      <w:r w:rsidRPr="00C06861">
        <w:rPr>
          <w:rFonts w:asciiTheme="minorHAnsi" w:hAnsiTheme="minorHAnsi" w:cstheme="minorHAnsi"/>
          <w:color w:val="auto"/>
          <w:sz w:val="24"/>
          <w:szCs w:val="24"/>
        </w:rPr>
        <w:t>de stabilire a normelor financiare aplicabile acestor fonduri, precum şi Fondului pentru azil, migraţie şi integrare, Fondului pentru securitate internă</w:t>
      </w:r>
      <w:r w:rsidR="00E56B39">
        <w:rPr>
          <w:rFonts w:asciiTheme="minorHAnsi" w:hAnsiTheme="minorHAnsi" w:cstheme="minorHAnsi"/>
          <w:color w:val="auto"/>
          <w:sz w:val="24"/>
          <w:szCs w:val="24"/>
        </w:rPr>
        <w:t xml:space="preserve"> și </w:t>
      </w:r>
      <w:r w:rsidRPr="00C06861">
        <w:rPr>
          <w:rFonts w:asciiTheme="minorHAnsi" w:hAnsiTheme="minorHAnsi" w:cstheme="minorHAnsi"/>
          <w:color w:val="auto"/>
          <w:sz w:val="24"/>
          <w:szCs w:val="24"/>
        </w:rPr>
        <w:t>Instrumentului de sprijin financiar pentru managementul frontierelor</w:t>
      </w:r>
      <w:r w:rsidR="00E56B39">
        <w:rPr>
          <w:rFonts w:asciiTheme="minorHAnsi" w:hAnsiTheme="minorHAnsi" w:cstheme="minorHAnsi"/>
          <w:color w:val="auto"/>
          <w:sz w:val="24"/>
          <w:szCs w:val="24"/>
        </w:rPr>
        <w:t xml:space="preserve"> și </w:t>
      </w:r>
      <w:r w:rsidRPr="00C06861">
        <w:rPr>
          <w:rFonts w:asciiTheme="minorHAnsi" w:hAnsiTheme="minorHAnsi" w:cstheme="minorHAnsi"/>
          <w:color w:val="auto"/>
          <w:sz w:val="24"/>
          <w:szCs w:val="24"/>
        </w:rPr>
        <w:t xml:space="preserve">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2B4E320A"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16FAABBD"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atunci când proiectul se implementează în parteneriat, prin "beneficiar" se înţelege întregul parteneriat (lider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w:t>
      </w:r>
    </w:p>
    <w:p w14:paraId="7A4DD06F" w14:textId="42C0E0CC"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5A304061"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340E3EE6"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perioada în care contractul de finanţare încheiat produce efecte reprezintă perioada cuprinsă între data semnării contract</w:t>
      </w:r>
      <w:r w:rsidR="005F412C" w:rsidRPr="00C30D81">
        <w:rPr>
          <w:rFonts w:asciiTheme="minorHAnsi" w:hAnsiTheme="minorHAnsi" w:cstheme="minorHAnsi"/>
          <w:sz w:val="24"/>
          <w:szCs w:val="24"/>
        </w:rPr>
        <w:t xml:space="preserve">ului de </w:t>
      </w:r>
      <w:r w:rsidR="00E56B39">
        <w:rPr>
          <w:rFonts w:asciiTheme="minorHAnsi" w:hAnsiTheme="minorHAnsi" w:cstheme="minorHAnsi"/>
          <w:sz w:val="24"/>
          <w:szCs w:val="24"/>
        </w:rPr>
        <w:t>finanțare</w:t>
      </w:r>
      <w:r w:rsidR="005F412C" w:rsidRPr="00C30D81">
        <w:rPr>
          <w:rFonts w:asciiTheme="minorHAnsi" w:hAnsiTheme="minorHAnsi" w:cstheme="minorHAnsi"/>
          <w:sz w:val="24"/>
          <w:szCs w:val="24"/>
        </w:rPr>
        <w:t xml:space="preserv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270A8692"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nerambursabilă acordată Beneficiarului este stabilită în termenii şi condiţiile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30A99227" w14:textId="58844F26"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vor fi guvernate de prezentul contract de finanţare care, împreună cu dispoziţiile prevăzute în fiecare dintre documentele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vor reprezenta legea părţilor.</w:t>
      </w:r>
    </w:p>
    <w:p w14:paraId="0EAF8E91" w14:textId="11972FB7" w:rsidR="00A342A8" w:rsidRDefault="00A342A8" w:rsidP="00A342A8">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6DB13C8F" w14:textId="77777777" w:rsidR="00A342A8" w:rsidRPr="00A342A8" w:rsidRDefault="00A342A8" w:rsidP="00A342A8">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0B6AE7D1" w14:textId="51516AC2"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w:t>
      </w:r>
      <w:r w:rsidR="00E56B39">
        <w:rPr>
          <w:rFonts w:asciiTheme="minorHAnsi" w:hAnsiTheme="minorHAnsi" w:cstheme="minorHAnsi"/>
          <w:sz w:val="24"/>
          <w:szCs w:val="24"/>
        </w:rPr>
        <w:t>finanțare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3E3BF792"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w:t>
      </w:r>
      <w:r w:rsidR="00E56B39">
        <w:rPr>
          <w:rFonts w:asciiTheme="minorHAnsi" w:hAnsiTheme="minorHAnsi" w:cstheme="minorHAnsi"/>
          <w:sz w:val="24"/>
          <w:szCs w:val="24"/>
        </w:rPr>
        <w:t>finanțare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448C82CF"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0A477C1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0881F9CE"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351748D1"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1C7B00BF"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5A2A08DD"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w:t>
      </w:r>
      <w:r w:rsidR="00E56B39">
        <w:rPr>
          <w:rFonts w:asciiTheme="minorHAnsi" w:hAnsiTheme="minorHAnsi" w:cstheme="minorHAnsi"/>
          <w:sz w:val="24"/>
          <w:szCs w:val="24"/>
        </w:rPr>
        <w:t>finanțare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1BB31850"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F163636"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naţională aplicabilă.</w:t>
      </w:r>
    </w:p>
    <w:p w14:paraId="36A3F4E7" w14:textId="0DBBB1F3"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se angajează să plătească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a nerambursabilă la termenele şi în condiţiile prevăzute în prezentul contract şi în conformitate cu legislaţia europeană</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651C14C8"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intră în vigoare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314009EE"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00E56B39">
        <w:rPr>
          <w:rFonts w:asciiTheme="minorHAnsi" w:hAnsiTheme="minorHAnsi" w:cstheme="minorHAnsi"/>
          <w:sz w:val="24"/>
          <w:szCs w:val="24"/>
        </w:rPr>
        <w:t>finanțare</w:t>
      </w:r>
      <w:r w:rsidRPr="00C30D81">
        <w:rPr>
          <w:rFonts w:asciiTheme="minorHAnsi" w:hAnsiTheme="minorHAnsi" w:cstheme="minorHAnsi"/>
          <w:sz w:val="24"/>
          <w:szCs w:val="24"/>
        </w:rPr>
        <w:t>,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574AEB82"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adaugă, dacă este cazul, şi perioada de desfăşurare a activităţilor proiectului înainte de semnarea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4DE0125E"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 xml:space="preserve">nale în cadrul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sau, în cazul proiectelor finanţate sub incidenţa ajutorului de stat, pentru durata prevăzută în reglementările aplicabile ajutorului de stat, oricare dintre acestea este mai mare. </w:t>
      </w:r>
      <w:r w:rsidR="00E56B39">
        <w:rPr>
          <w:rFonts w:asciiTheme="minorHAnsi" w:hAnsiTheme="minorHAnsi" w:cstheme="minorHAnsi"/>
          <w:sz w:val="24"/>
          <w:szCs w:val="24"/>
        </w:rPr>
        <w:t>Finanțare</w:t>
      </w:r>
      <w:r w:rsidRPr="00C30D81">
        <w:rPr>
          <w:rFonts w:asciiTheme="minorHAnsi" w:hAnsiTheme="minorHAnsi" w:cstheme="minorHAnsi"/>
          <w:sz w:val="24"/>
          <w:szCs w:val="24"/>
        </w:rPr>
        <w:t>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61AC3526"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1AB27BB"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 xml:space="preserve">Valoarea contractului de </w:t>
      </w:r>
      <w:r w:rsidR="00E56B39">
        <w:rPr>
          <w:rFonts w:asciiTheme="minorHAnsi" w:hAnsiTheme="minorHAnsi" w:cstheme="minorHAnsi"/>
          <w:sz w:val="24"/>
          <w:szCs w:val="24"/>
        </w:rPr>
        <w:t>finanțare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3F893166"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w:t>
            </w:r>
            <w:r w:rsidR="00E56B39">
              <w:rPr>
                <w:rStyle w:val="Bodytext22"/>
                <w:rFonts w:asciiTheme="minorHAnsi" w:hAnsiTheme="minorHAnsi" w:cstheme="minorHAnsi"/>
                <w:sz w:val="21"/>
                <w:szCs w:val="21"/>
              </w:rPr>
              <w:t>finanțare</w:t>
            </w:r>
            <w:r w:rsidRPr="00C30D81">
              <w:rPr>
                <w:rStyle w:val="Bodytext22"/>
                <w:rFonts w:asciiTheme="minorHAnsi" w:hAnsiTheme="minorHAnsi" w:cstheme="minorHAnsi"/>
                <w:sz w:val="21"/>
                <w:szCs w:val="21"/>
              </w:rPr>
              <w:t xml:space="preserv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590DBBC1"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va fi angajată de către 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 în baza Acordului de parteneriat încheiat între lider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431C07AA"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w:t>
            </w:r>
            <w:r w:rsidR="00E56B39">
              <w:rPr>
                <w:rStyle w:val="Bodytext22"/>
                <w:rFonts w:asciiTheme="minorHAnsi" w:hAnsiTheme="minorHAnsi" w:cstheme="minorHAnsi"/>
                <w:sz w:val="21"/>
                <w:szCs w:val="21"/>
              </w:rPr>
              <w:t>finanțare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4E0C44">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40DC844B"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 xml:space="preserve">acordă o </w:t>
      </w:r>
      <w:r w:rsidR="00E56B39">
        <w:rPr>
          <w:rFonts w:asciiTheme="minorHAnsi" w:hAnsiTheme="minorHAnsi" w:cstheme="minorHAnsi"/>
          <w:sz w:val="24"/>
          <w:szCs w:val="24"/>
        </w:rPr>
        <w:t>finanțare</w:t>
      </w:r>
      <w:r w:rsidR="00173F36" w:rsidRPr="00C53819">
        <w:rPr>
          <w:rFonts w:asciiTheme="minorHAnsi" w:hAnsiTheme="minorHAnsi" w:cstheme="minorHAnsi"/>
          <w:sz w:val="24"/>
          <w:szCs w:val="24"/>
        </w:rPr>
        <w:t xml:space="preserv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0C8CDA90" w:rsidR="00B17883" w:rsidRPr="00C30D81" w:rsidRDefault="00E56B39"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în </w:t>
      </w:r>
      <w:r w:rsidR="00173F36" w:rsidRPr="00C30D81">
        <w:rPr>
          <w:rFonts w:asciiTheme="minorHAnsi" w:hAnsiTheme="minorHAnsi" w:cstheme="minorHAnsi"/>
          <w:sz w:val="24"/>
          <w:szCs w:val="24"/>
        </w:rPr>
        <w:t xml:space="preserve">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66C7AB1A"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Finanţarea va fi acordată, în baza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/rambursare/plată, elaborate şi transmise prin sistemul MySMIS 2021 în conformitate cu graficul de depunere a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actualizat de Beneficiar în sistemul MySMIS 2021.</w:t>
      </w:r>
    </w:p>
    <w:p w14:paraId="3BFB6838" w14:textId="37DF2B49"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din bugetul naţional) din tabelul de mai sus,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a nerambursabilă prevăzută la alin. (2) se reduce corespunzător, cu respectarea intensităţii intervenţiei corespunzătoare fiecărei activităţi/subactivităţi din cererea de </w:t>
      </w:r>
      <w:r w:rsidR="00E56B39">
        <w:rPr>
          <w:rFonts w:asciiTheme="minorHAnsi" w:hAnsiTheme="minorHAnsi" w:cstheme="minorHAnsi"/>
          <w:sz w:val="24"/>
          <w:szCs w:val="24"/>
        </w:rPr>
        <w:t>finanțare</w:t>
      </w:r>
      <w:r w:rsidRPr="00C30D81">
        <w:rPr>
          <w:rFonts w:asciiTheme="minorHAnsi" w:hAnsiTheme="minorHAnsi" w:cstheme="minorHAnsi"/>
          <w:sz w:val="24"/>
          <w:szCs w:val="24"/>
        </w:rPr>
        <w:t>,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6A44B41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1BDA60BD" w14:textId="54560F35"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proiectului şi semnarea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nu reprezintă, implicit, o confirmare a eligibilităţii cheltuielilor, aceasta urmând a fi stabilită în urma procesului de verificare a modului de utilizare a fondurilor de către Beneficiar.</w:t>
      </w:r>
    </w:p>
    <w:p w14:paraId="23BDFB58" w14:textId="7CD488D0"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 xml:space="preserve">în situaţia în care neconformităţile/abaterile în cauză nu au fost sesizate cu ocazia încheierii actelor adiţionale şi, respectiv, notificărilor de modificare a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6C8B1030"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în conformitate cu prevederile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5CE3BBAA" w14:textId="432B8006"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27A35BB3" w14:textId="54D1EA60"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4242F8AD"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în condiţiile specificate în prezentul contract de finanţare.</w:t>
      </w:r>
    </w:p>
    <w:p w14:paraId="5083114C" w14:textId="41E4C284"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după caz, răspund de legalitatea, realitatea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privind prevenirea, constatarea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sancţionarea neregulilor apărute în obţinerea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4F3B662D" w14:textId="0AE2E9DC"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w:t>
      </w:r>
      <w:r w:rsidR="00E56B39">
        <w:rPr>
          <w:rFonts w:asciiTheme="minorHAnsi" w:hAnsiTheme="minorHAnsi" w:cstheme="minorHAnsi"/>
          <w:sz w:val="24"/>
          <w:szCs w:val="24"/>
        </w:rPr>
        <w:t xml:space="preserve"> în </w:t>
      </w:r>
      <w:r w:rsidRPr="00C30D81">
        <w:rPr>
          <w:rFonts w:asciiTheme="minorHAnsi" w:hAnsiTheme="minorHAnsi" w:cstheme="minorHAnsi"/>
          <w:sz w:val="24"/>
          <w:szCs w:val="24"/>
        </w:rPr>
        <w:t>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Default="00173F36" w:rsidP="00B51089">
      <w:pPr>
        <w:pStyle w:val="Heading20"/>
        <w:keepNext/>
        <w:keepLines/>
        <w:shd w:val="clear" w:color="auto" w:fill="auto"/>
        <w:spacing w:after="185"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0DBA878E" w14:textId="7AF2627D"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după caz, au responsabilitatea asigurării unui management financiar riguros şi asigurării resurselor financiare pentru co</w:t>
      </w:r>
      <w:r w:rsidR="00E56B39">
        <w:rPr>
          <w:rFonts w:asciiTheme="minorHAnsi" w:hAnsiTheme="minorHAnsi" w:cstheme="minorHAnsi"/>
          <w:sz w:val="24"/>
          <w:szCs w:val="24"/>
        </w:rPr>
        <w:t xml:space="preserve">finanțare și </w:t>
      </w:r>
      <w:r w:rsidRPr="00C30D81">
        <w:rPr>
          <w:rFonts w:asciiTheme="minorHAnsi" w:hAnsiTheme="minorHAnsi" w:cstheme="minorHAnsi"/>
          <w:sz w:val="24"/>
          <w:szCs w:val="24"/>
        </w:rPr>
        <w:t>cheltuieli neeligibile,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pentru </w:t>
      </w:r>
      <w:r w:rsidR="00E56B39">
        <w:rPr>
          <w:rFonts w:asciiTheme="minorHAnsi" w:hAnsiTheme="minorHAnsi" w:cstheme="minorHAnsi"/>
          <w:sz w:val="24"/>
          <w:szCs w:val="24"/>
        </w:rPr>
        <w:t>finanțare</w:t>
      </w:r>
      <w:r w:rsidRPr="00C30D81">
        <w:rPr>
          <w:rFonts w:asciiTheme="minorHAnsi" w:hAnsiTheme="minorHAnsi" w:cstheme="minorHAnsi"/>
          <w:sz w:val="24"/>
          <w:szCs w:val="24"/>
        </w:rPr>
        <w:t>a cheltuielilor eligibile în concordanţă cu prevederile prezentului contract de finanţare şi ale legislaţiei europene şi naţionale aplicabile. Totodată, 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după caz, are/au responsabilitatea implementării proiectului în vederea atingerii obiectivelor stabilite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 indicatorilor asumaţi, în concordanţă cu prevederile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ale legislaţiei europene şi naţionale aplicabile.</w:t>
      </w:r>
    </w:p>
    <w:p w14:paraId="47EF0FCD" w14:textId="462191E4"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w:t>
      </w:r>
      <w:r w:rsidR="00E56B39">
        <w:rPr>
          <w:rFonts w:asciiTheme="minorHAnsi" w:hAnsiTheme="minorHAnsi" w:cstheme="minorHAnsi"/>
          <w:sz w:val="24"/>
          <w:szCs w:val="24"/>
        </w:rPr>
        <w:t>finanțare</w:t>
      </w:r>
      <w:r w:rsidRPr="00C06861">
        <w:rPr>
          <w:rFonts w:asciiTheme="minorHAnsi" w:hAnsiTheme="minorHAnsi" w:cstheme="minorHAnsi"/>
          <w:sz w:val="24"/>
          <w:szCs w:val="24"/>
        </w:rPr>
        <w:t xml:space="preserv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w:t>
      </w:r>
      <w:r w:rsidR="00E56B39">
        <w:rPr>
          <w:rFonts w:asciiTheme="minorHAnsi" w:hAnsiTheme="minorHAnsi" w:cstheme="minorHAnsi"/>
          <w:sz w:val="24"/>
          <w:szCs w:val="24"/>
        </w:rPr>
        <w:t xml:space="preserve"> și </w:t>
      </w:r>
      <w:r w:rsidR="00C20316">
        <w:rPr>
          <w:rFonts w:asciiTheme="minorHAnsi" w:hAnsiTheme="minorHAnsi" w:cstheme="minorHAnsi"/>
          <w:sz w:val="24"/>
          <w:szCs w:val="24"/>
        </w:rPr>
        <w:t>(3).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 xml:space="preserve">poate dispune rezilierea contractului de </w:t>
      </w:r>
      <w:r w:rsidR="00E56B39">
        <w:rPr>
          <w:rFonts w:asciiTheme="minorHAnsi" w:hAnsiTheme="minorHAnsi" w:cstheme="minorHAnsi"/>
          <w:sz w:val="24"/>
          <w:szCs w:val="24"/>
        </w:rPr>
        <w:t>finanțare</w:t>
      </w:r>
      <w:r w:rsidRPr="00C06861">
        <w:rPr>
          <w:rFonts w:asciiTheme="minorHAnsi" w:hAnsiTheme="minorHAnsi" w:cstheme="minorHAnsi"/>
          <w:sz w:val="24"/>
          <w:szCs w:val="24"/>
        </w:rPr>
        <w:t>.</w:t>
      </w:r>
    </w:p>
    <w:p w14:paraId="393E14AC" w14:textId="7B15B77E"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să fie furnizat în baza şi în vederea executării clauzelor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a legislaţiei aplicabile.</w:t>
      </w:r>
      <w:r w:rsidR="00C2677E" w:rsidRPr="00C30D81">
        <w:rPr>
          <w:rFonts w:asciiTheme="minorHAnsi" w:hAnsiTheme="minorHAnsi" w:cstheme="minorHAnsi"/>
          <w:sz w:val="24"/>
          <w:szCs w:val="24"/>
        </w:rPr>
        <w:t xml:space="preserve"> </w:t>
      </w:r>
    </w:p>
    <w:p w14:paraId="1DABE53A" w14:textId="295E2469"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6E42C05"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să asigure condiţiile pentru efectuarea verificărilor la faţa locului.</w:t>
      </w:r>
    </w:p>
    <w:p w14:paraId="2D960FBB" w14:textId="24717432"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vederea efectuării verificărilor prevăzute la alin. (5), 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se angajează să acorde dreptul de acces la locurile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spaţiile unde se implementează proiectul, inclusiv acces la sistemele informatice care au legătură directă cu proiectul,</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să pună la dispoziţie documentele solicitate privind gestiunea tehnică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602FAB74"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recuperarea debitelor aferente fondurilor europene şi/sau fondurilor publice naţionale aferente acestora, după caz.</w:t>
      </w:r>
    </w:p>
    <w:p w14:paraId="4DF133E3" w14:textId="2AD698E2"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are/au obligaţia îndosarierii şi păstrării în bune condiţii a tuturor documentelor aferente proiectului în original, inclusiv copii ale documentelor partenerilor, dacă este cazul, privind activităţile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5F656C1F"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6932B19C"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(5)</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637D755C"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în vederea efectuării plăţilor în legătură cu implementarea proiectului, cu respectarea prevederilor legislaţiei europene şi naţionale aplicabile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32C02FDC"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întocmirii şi transmiterii cererilor de rambursare şi, după caz, a cererilor de plată şi a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documentele justificative ce însoţesc cererea de rambursare/plată/pre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3737E210"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în condiţiile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ale legislaţiei aplicabile.</w:t>
      </w:r>
    </w:p>
    <w:p w14:paraId="29AA5B74" w14:textId="46A43536"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şi responsabilitatea întocmirii şi transmiterii rapoartelor de progres</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6E624639"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asigure resursele necesare desfăşurării activităţilor proiectului, conform cererii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în termenele stabilite prin prezentul contract de finanţare.</w:t>
      </w:r>
    </w:p>
    <w:p w14:paraId="71AAF096" w14:textId="3E296313"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în Ghidul solicitantului, detaliate în Condiţiile specifice, după caz,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17CE8EF6"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D68D4FF"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In cazul în care se realizează verificări la faţa locului, Beneficiarul este obligat să participe şi să invite persoanele care sunt implicate în implementarea proiectului şi care pot furniza informaţiile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D5AB28E"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exclusiv prin intermediul sistemului MySMIS2021.</w:t>
      </w:r>
      <w:r w:rsidR="00E56B39">
        <w:rPr>
          <w:rFonts w:asciiTheme="minorHAnsi" w:hAnsiTheme="minorHAnsi" w:cstheme="minorHAnsi"/>
          <w:sz w:val="24"/>
          <w:szCs w:val="24"/>
        </w:rPr>
        <w:t xml:space="preserve"> în </w:t>
      </w:r>
      <w:r w:rsidRPr="00C30D81">
        <w:rPr>
          <w:rFonts w:asciiTheme="minorHAnsi" w:hAnsiTheme="minorHAnsi" w:cstheme="minorHAnsi"/>
          <w:sz w:val="24"/>
          <w:szCs w:val="24"/>
        </w:rPr>
        <w:t xml:space="preserve">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1B202400"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EAEA001"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nu întreprindă acţiuni de relocare,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să nu înstrăineze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să nu închirieze bunurile achiziţionate ca urmare a obţinerii finanţării prin Program, atât în perioada de implementare a proiectului, cât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(6).</w:t>
      </w:r>
    </w:p>
    <w:p w14:paraId="290B3E70" w14:textId="3B8F524D"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pentru asigurarea finanţării cheltuielilor necesare implementării proiectului,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pentru asigurarea cofinanţării, inclusiv în perioada pentru care trebuie asigurat caracterul durabil, respectiv perioada de sustenabilitate/ durabilitate, după caz, în condiţii obiective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 copie a contractului de credit şi a celui de ipotecă în termen de maximum 10 zile lucrătoare de la semnarea acestuia; în cazul imobilelor, aceasta va fi însoţită de raportul de evaluare a imobilului finanţat în cadrul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realizat de către un evaluator independent autorizat de Asociaţia Naţională a Evaluatorilor Autorizaţi din România.</w:t>
      </w:r>
    </w:p>
    <w:p w14:paraId="2F6709F5" w14:textId="53247239"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(6).</w:t>
      </w:r>
    </w:p>
    <w:p w14:paraId="1EF5C97B" w14:textId="604F56F2"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(27), (29) şi (31), Beneficiarul este obligat să restituie </w:t>
      </w:r>
      <w:r w:rsidR="00E56B39">
        <w:rPr>
          <w:rFonts w:asciiTheme="minorHAnsi" w:hAnsiTheme="minorHAnsi" w:cstheme="minorHAnsi"/>
          <w:sz w:val="24"/>
          <w:szCs w:val="24"/>
        </w:rPr>
        <w:t>finanțare</w:t>
      </w:r>
      <w:r w:rsidRPr="00C30D81">
        <w:rPr>
          <w:rFonts w:asciiTheme="minorHAnsi" w:hAnsiTheme="minorHAnsi" w:cstheme="minorHAnsi"/>
          <w:sz w:val="24"/>
          <w:szCs w:val="24"/>
        </w:rPr>
        <w:t>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0ADD9DE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prezentarea documentelor în legătură cu implementarea/monitorizarea/cererile de prefmanţare/cererile de plată/cererile de rambursare,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3510F8AC"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îşi exprimă acordul cu privire la prelucrarea, stocarea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de către organismele naţionale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 legislaţiei naţionale şi europene.</w:t>
      </w:r>
    </w:p>
    <w:p w14:paraId="16E46E6A" w14:textId="64A5C0B0"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următoarelor categorii de date privind utilizarea fondurilor: prenumele, numele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6FD27851"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contractele de achiziţii, acolo unde este cazul.</w:t>
      </w:r>
    </w:p>
    <w:p w14:paraId="0D92CE85" w14:textId="259E38AB"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partenerii are/au responsabilitatea de a se asigura că nu solicită la decontare aceleaşi costuri incluse în cadrul proiectului din mai multe surse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221B586C"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au obligaţia să pună la dispoziţia Beneficiarului orice documente şi/sau informaţii necesare pentru verificarea modului de implementare a contractului de achiziţie.</w:t>
      </w:r>
    </w:p>
    <w:p w14:paraId="616EFE0C" w14:textId="5F967349"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6977346F"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Drepturile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4F8913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4CF61016"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cererile de rambursare</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cererile de plată în conformitate cu legislaţia naţională aplicabilă</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5A76F5FA"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efectua rambursarea sau plata cheltuielilor în condiţiile prevăzute de legislaţia aplicabilă şi cu respectarea prevederilor prezentului contract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w:t>
      </w:r>
    </w:p>
    <w:p w14:paraId="6BEE0CD8" w14:textId="01FE9D82"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verifica din punct de vedere tehnic</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 xml:space="preserve">financiar implementarea proiectului, pe baza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xml:space="preserve"> şi cererii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xml:space="preserv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6B5C1C1B"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efectua verificarea la faţa locului a activităţilor şi cheltuielilor aferente implementării proiectului, în conformitate cu prevederile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24168A1A"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49AF2D31"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32ACC571"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48E89DC9"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toate drepturile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obligaţiile decurgând din implementarea acestuia nu pot face obiectul cesiunii totale sau parţiale, novaţiei, subrogaţiei sau al oricărui alt mecanism de transmisiune şi/sau transformare a obligaţiilor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drepturilor.</w:t>
      </w:r>
    </w:p>
    <w:p w14:paraId="6FD693B7" w14:textId="7787B1B1"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w:t>
      </w:r>
      <w:bookmarkEnd w:id="15"/>
      <w:r w:rsidR="00893CC5" w:rsidRPr="00C30D81">
        <w:rPr>
          <w:rFonts w:asciiTheme="minorHAnsi" w:hAnsiTheme="minorHAnsi" w:cstheme="minorHAnsi"/>
          <w:sz w:val="24"/>
          <w:szCs w:val="24"/>
        </w:rPr>
        <w:t xml:space="preserve"> </w:t>
      </w:r>
    </w:p>
    <w:p w14:paraId="15EDBEDB" w14:textId="479061E6"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au dreptul, pe durata îndeplinirii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de a conveni modificări, prin act adiţional încheiat în aceleaşi condiţii de legalitate şi valabilitate ca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5CBF9646" w14:textId="25BF07B9"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xml:space="preserv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3DD2A0BF"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xml:space="preserve"> prin act adiţional, în termen de maximum 30 de zile de la data primirii solicitării de modificar</w:t>
      </w:r>
      <w:r w:rsidR="009B3B26">
        <w:rPr>
          <w:rFonts w:asciiTheme="minorHAnsi" w:hAnsiTheme="minorHAnsi" w:cstheme="minorHAnsi"/>
          <w:sz w:val="24"/>
          <w:szCs w:val="24"/>
        </w:rPr>
        <w:t xml:space="preserve">e a contractului de </w:t>
      </w:r>
      <w:r w:rsidR="00E56B39">
        <w:rPr>
          <w:rFonts w:asciiTheme="minorHAnsi" w:hAnsiTheme="minorHAnsi" w:cstheme="minorHAnsi"/>
          <w:sz w:val="24"/>
          <w:szCs w:val="24"/>
        </w:rPr>
        <w:t>finanțare</w:t>
      </w:r>
      <w:r w:rsidR="009B3B26">
        <w:rPr>
          <w:rFonts w:asciiTheme="minorHAnsi" w:hAnsiTheme="minorHAnsi" w:cstheme="minorHAnsi"/>
          <w:sz w:val="24"/>
          <w:szCs w:val="24"/>
        </w:rPr>
        <w:t>.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4F279BCC"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/plată/rambursare,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cereri de rambursare aferente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/plată care cuprind cheltuieli angajate şi plătite de Beneficiar anterior începerii perioadei de suspendare,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cheltuieli angajate anterior începerii perioadei de suspendare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care sunt plătite în perioada de suspendare. Cheltuielile efectuate de Beneficiar/Liderul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 pe parcursul perioadei de suspendare a proiectului, aferente perioadei de suspendare, nu vor fi acoperite din </w:t>
      </w:r>
      <w:r w:rsidR="00E56B39">
        <w:rPr>
          <w:rFonts w:asciiTheme="minorHAnsi" w:hAnsiTheme="minorHAnsi" w:cstheme="minorHAnsi"/>
          <w:sz w:val="24"/>
          <w:szCs w:val="24"/>
        </w:rPr>
        <w:t>finanțare</w:t>
      </w:r>
      <w:r w:rsidRPr="00C30D81">
        <w:rPr>
          <w:rFonts w:asciiTheme="minorHAnsi" w:hAnsiTheme="minorHAnsi" w:cstheme="minorHAnsi"/>
          <w:sz w:val="24"/>
          <w:szCs w:val="24"/>
        </w:rPr>
        <w:t>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A26871"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 xml:space="preserve">părţilor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11B57ADA"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52CA9539"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cu respectarea principiilor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03633B6A"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/plată/rambursare a cheltuielilor, cu respectarea condiţionalităţilor stabilite prin Ghidul solicitantului şi detaliate în Manualul Beneficiarului sau, după caz, prin Condiţiile specifice la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20902739"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 graficului de implementare, dacă aceasta nu are impact asupra obiectului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cuantumului finanţării nerambursabile, a indicatorilor de rezultat, a duratei de implementare şi asupra planului de monitorizare;</w:t>
      </w:r>
    </w:p>
    <w:p w14:paraId="3EF06F72" w14:textId="3534857B"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îndreptarea unor erori materiale identificate în cererea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28F0324C" w14:textId="61340001"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corelarea de informaţii din cadrul secţiunilor cererii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21C644D5" w14:textId="178CA3EC"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modificarea planului de achiziţii, dacă aceasta nu are impact asupra obiectului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cuantumului finanţării nerambursabile, perioadei de implementare şi, după caz, a indicatorilor de rezultat ai proiectului, cu respectarea prevederilor legale privind procedurile de achiziţie;</w:t>
      </w:r>
    </w:p>
    <w:p w14:paraId="4E4B7432" w14:textId="68EDCE2A"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ale cererii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în scopul actualizării caracteristicilor tehnice pentru echipamentele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dotările ce urmează a fi achiziţionate, fără a conduce la o diminuare a caracteristicilor tehnice, având în vedere progresul tehnologic înregistrat de la momentul scrierii cererii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până în momentul lansării procedurii de achiziţie, cu condiţia ca aceste modificări să nu afecteze bugetul proiectului, indicatorii, valoarea achiziţiei, perioada de implementare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19719FD"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Notificarea prevăzută la alin. (14) intră în vigoare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61F3E2EF"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naţională în vigoare şi să se informeze reciproc, cu celeritate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cu respectarea eventualelor termene prevăzute în contractul de finanţare, în legătură cu orice situaţie de conflict de interese sau incompatibilitate, potenţială, actuală sau consumată.</w:t>
      </w:r>
    </w:p>
    <w:p w14:paraId="052B0A58" w14:textId="174F8BD8"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 precum şi în conformitate cu alte reglementări naţionale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europene aplicabile.</w:t>
      </w:r>
    </w:p>
    <w:p w14:paraId="5F388D3D" w14:textId="68E411AB"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6FF81CA2"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14</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66980EC5" w14:textId="18F3C1D2" w:rsidR="00C72562" w:rsidRPr="00C30D81" w:rsidRDefault="00173F36" w:rsidP="00B51089">
      <w:pPr>
        <w:pStyle w:val="Heading20"/>
        <w:keepNext/>
        <w:keepLines/>
        <w:shd w:val="clear" w:color="auto" w:fill="auto"/>
        <w:spacing w:after="240"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27B9BC4" w14:textId="6BBE361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ia toate măsurile pentru prevenirea, constatarea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0B13A63E" w14:textId="2C2D65CA"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identifică abateri de la aplicarea prevederilor legislaţiei naţionale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0BDD4BB4" w14:textId="6D36265E"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sumelor solicitate de Beneficiar aferente contractelor economice/contractului de finanţare/componentei din cadrul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pentru care a fost formulată sesizarea.</w:t>
      </w:r>
    </w:p>
    <w:p w14:paraId="43ADEE30" w14:textId="6B86CF4B"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suspendarea aplicării prevederilor contractului de finanţare în vederea prelungirii perioadei de implementare, fără ca aceasta să depăşească data de 31 decembrie 2029.</w:t>
      </w:r>
    </w:p>
    <w:p w14:paraId="02979151" w14:textId="79C87E6B"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obligaţia restituirii acestora în termen de 5 zile de la primirea notificării.</w:t>
      </w:r>
      <w:r w:rsidR="00E56B39">
        <w:rPr>
          <w:rFonts w:asciiTheme="minorHAnsi" w:hAnsiTheme="minorHAnsi" w:cstheme="minorHAnsi"/>
          <w:sz w:val="24"/>
          <w:szCs w:val="24"/>
        </w:rPr>
        <w:t xml:space="preserve"> în </w:t>
      </w:r>
      <w:r w:rsidRPr="00C30D81">
        <w:rPr>
          <w:rFonts w:asciiTheme="minorHAnsi" w:hAnsiTheme="minorHAnsi" w:cstheme="minorHAnsi"/>
          <w:sz w:val="24"/>
          <w:szCs w:val="24"/>
        </w:rPr>
        <w:t xml:space="preserve">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0CD581B9"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1EDE6F14"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0C0622FF"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3631A2CE"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 xml:space="preserve">area contractului de </w:t>
      </w:r>
      <w:r w:rsidR="00E56B39">
        <w:rPr>
          <w:rStyle w:val="Bodytext5NotItalic"/>
          <w:rFonts w:asciiTheme="minorHAnsi" w:hAnsiTheme="minorHAnsi" w:cstheme="minorHAnsi"/>
          <w:sz w:val="24"/>
          <w:szCs w:val="24"/>
        </w:rPr>
        <w:t>finanțare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 xml:space="preserve">în conformitate cu prevederile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/decizii de finanţare.</w:t>
      </w:r>
    </w:p>
    <w:p w14:paraId="023E0865" w14:textId="63EB9F0A"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1A80B909"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valorice de execuţie a lucrărilor actualizate, generate de MySMIS2021/SMIS2021 + în baza informaţiilor lunare transmise de beneficiari şi/sau contractori/subcontractori.</w:t>
      </w:r>
    </w:p>
    <w:p w14:paraId="235F3F70" w14:textId="66A04C4D"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confirma îndeplinirea indicatorilor de etapă, în conformitate cu Planul de monitorizare a proiectului.</w:t>
      </w:r>
    </w:p>
    <w:p w14:paraId="181174F8" w14:textId="040DC980"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întreprinde măsuri de sprijinire a Beneficiarului pentru identificarea şi stabilirea de posibile măsuri de remediere şi aplică acţiuni şi măsuri consolidate de monitorizare, în funcţie de riscurile identificate, pentru buna implementare a contractului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în condiţiile prevăzute de legislaţia în vigoare.</w:t>
      </w:r>
    </w:p>
    <w:p w14:paraId="70C11A4B" w14:textId="06955D4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 xml:space="preserve">în funcţie de riscurile identificate, acţiuni şi măsuri de monitorizare consolidată care sunt detaliate în Condiţiile specifice ale prezentului contract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37298141"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recomandări adresate Beneficiarului, precum şi termenele de realizare care sunt obligatoriu de respectat de către Beneficiar.</w:t>
      </w:r>
    </w:p>
    <w:p w14:paraId="36E1B65E" w14:textId="7DB04D68"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acţiunilor corective, pe baza rapoartelor prezentate de Beneficiar şi/sau a vizitelor la faţa locului, după caz.</w:t>
      </w:r>
    </w:p>
    <w:p w14:paraId="0C1DF4AA" w14:textId="7D8DD026"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Cu excepţia primului indicator de etapă, în cazul neîndeplinirii celorlalţi indicatori de etapă la termenele prevăzute în planul de monitorizare, actualizat prin actele adiţionale aprobate, în completarea acţiunilor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3DA72606"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întreruperea termenului de plată pentru cererile de plată/cererile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518C8279" w14:textId="214D5935"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respingerea, în tot sau în parte, a cererii de plată/cererii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1DF94D74"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/cererii de rambursare, în funcţie de valoarea resurselor financiare prevăzute pentru îndeplinirea indicatorului de etapă raportat la valoarea respectivei cereri sau ca procent în limita a 5% din valoarea eligibilă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89DD459"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37</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1E420F9E"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atingerea rezultatelor proiectului asumate prin 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37</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055BC9F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inevitabil, intervenit după data semnării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care împiedică executarea în tot sau în parte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147C19F3"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termenele prevăzute, va suporta toate daunele provocate celeilalte părţi prin lipsa notificării.</w:t>
      </w:r>
    </w:p>
    <w:p w14:paraId="4E4308ED" w14:textId="4DC1038B"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5EDF87C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executarea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pentru a conveni asupra modului de continuare, modificare sau încetare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Dacă o înţelegere a părţilor asupra modului de continuare, modificare sau încetare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0DC1D3F5"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 xml:space="preserve">încetarea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recuperarea sumelor plătite necuvenit ca urmare a unor nereguli</w:t>
      </w:r>
    </w:p>
    <w:p w14:paraId="70D7BB75" w14:textId="23AABA08"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Oricare dintre părţi poate decide rezilierea prezentului contract de finanţare, fără îndeplinirea altor formalităţi, în cazul neîndeplinirii culpabile de către cealaltă parte a obligaţiilor care îi revin în baza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1F3F717D" w14:textId="54A0F721"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w:t>
      </w:r>
      <w:r w:rsidR="00E56B39">
        <w:rPr>
          <w:rFonts w:asciiTheme="minorHAnsi" w:hAnsiTheme="minorHAnsi" w:cstheme="minorHAnsi"/>
          <w:sz w:val="24"/>
          <w:szCs w:val="24"/>
        </w:rPr>
        <w:t>finanțare</w:t>
      </w:r>
      <w:r w:rsidR="00173F36" w:rsidRPr="00C30D81">
        <w:rPr>
          <w:rFonts w:asciiTheme="minorHAnsi" w:hAnsiTheme="minorHAnsi" w:cstheme="minorHAnsi"/>
          <w:sz w:val="24"/>
          <w:szCs w:val="24"/>
        </w:rPr>
        <w:t xml:space="preserve"> printr-o notificare scrisă adresată Beneficiarului, fără intervenţia instanţei sau a oricăror alte formalităţi, cu recuperarea integrală a sumelor plătite, precum</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a dobânzilor</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2A1FDB0C"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se constată faptul că proiectul face obiectul unei alte finanţări din fonduri publice naţionale sau europene sau faptul că a mai beneficiat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din alte programe naţionale sau europene, pentru aceleaşi costuri în ultimii 3/5 ani, după caz;</w:t>
      </w:r>
    </w:p>
    <w:p w14:paraId="3FE50256" w14:textId="0945B496"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alin. (15) din prezentul contract de finanţare;</w:t>
      </w:r>
    </w:p>
    <w:p w14:paraId="4F977C1A" w14:textId="3779BD75"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Beneficiarul nu pune în aplicare recomandările/acţiunile corective prevăzute în rapoartele de vizită la faţa locului şi/sau rapoartele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6AD0B500"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576466A4"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Beneficiarul nu furnizează corect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15475F09"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se constată faptul că proiectul face obiectul unei alte finanţări din fonduri publice naţionale sau europene sau faptul că a mai beneficiat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din alte programe naţionale sau europene pentru acelaşi tip de activităţi executate asupra aceleiaşi infrastructuri/aceluiaşi segment de infrastructură în ultimii 3/5 ani, după caz.</w:t>
      </w:r>
    </w:p>
    <w:p w14:paraId="24529E01" w14:textId="4CA59F25"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40A72A09"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de comun acord cu partenerii, poate solicita încetarea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603304F1"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0EE23B4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informaţiile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completările ulterioare, cu respectarea excepţiilor prevăzute de aceasta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 celor stabilite prin prezentul contract de finanţare.</w:t>
      </w:r>
    </w:p>
    <w:p w14:paraId="29436778" w14:textId="23E4942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3AECA1AB"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număr de telefon - funcţionale pentru echipa proiectului; locul de implementare a proiectului - localitate, judeţ, regiune şi, dacă proiectul include activităţi care se adresează publicului, adresa exactă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datele de contact pentru spaţiile dedicate acestor activităţi în cadrul proiectului;</w:t>
      </w:r>
    </w:p>
    <w:p w14:paraId="09E8BF61" w14:textId="7392BF32"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ca procent din totalul cheltuielilor eligibile ale proiectului,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06CCB05B"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cele realizate ale proiectului, atât cele corespunzătoare obiectivelor, cât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cele corespunzătoare activităţilor, cu referire la indicatorii stabiliţi;</w:t>
      </w:r>
    </w:p>
    <w:p w14:paraId="49352000" w14:textId="22E01324"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obiectul contractului, valoarea acestuia şi plăţile efectuate;</w:t>
      </w:r>
    </w:p>
    <w:p w14:paraId="1619757F" w14:textId="12144702"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EF96902"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1DF2B3FC"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Oltenia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3969365A"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658BA47B"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prelucrarea datelor cu caracter personal</w:t>
      </w:r>
    </w:p>
    <w:p w14:paraId="51377CCE" w14:textId="00589C8F"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partenerii, după caz, îşi exprimă acordul cu privire la prelucrarea, stocarea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arhivarea datelor rezultate pe parcursul derulării contractului de finanţare,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după încetarea acestuia, în scopul verificării modului de implementare şi/sau a respectării clauzelor contractuale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 legislaţiei naţionale şi europene aplicabile.</w:t>
      </w:r>
    </w:p>
    <w:p w14:paraId="58BBC0A1" w14:textId="009F2CA1"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reprezintă un acord ferm pentru părţi în ceea ce priveşte gestionarea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0D76400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ale subcontractanţilor nu pot fi prelucrate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68E0DC4D"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contractul, în limitele de responsabilitate şi pentru exercitarea responsabilităţilor şi </w:t>
      </w:r>
      <w:r w:rsidR="00E56B39">
        <w:rPr>
          <w:rFonts w:asciiTheme="minorHAnsi" w:hAnsiTheme="minorHAnsi" w:cstheme="minorHAnsi"/>
          <w:sz w:val="24"/>
          <w:szCs w:val="24"/>
        </w:rPr>
        <w:t>atribuții</w:t>
      </w:r>
      <w:r w:rsidRPr="00C30D81">
        <w:rPr>
          <w:rFonts w:asciiTheme="minorHAnsi" w:hAnsiTheme="minorHAnsi" w:cstheme="minorHAnsi"/>
          <w:sz w:val="24"/>
          <w:szCs w:val="24"/>
        </w:rPr>
        <w:t xml:space="preserve">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w:t>
      </w:r>
      <w:r w:rsidRPr="001A2AB2">
        <w:rPr>
          <w:rStyle w:val="Bodytext21"/>
          <w:rFonts w:asciiTheme="minorHAnsi" w:hAnsiTheme="minorHAnsi" w:cstheme="minorHAnsi"/>
          <w:sz w:val="24"/>
          <w:szCs w:val="24"/>
          <w:u w:val="none"/>
        </w:rPr>
        <w:lastRenderedPageBreak/>
        <w:t>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19CF840A"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w:t>
      </w:r>
      <w:r w:rsidR="00E56B39">
        <w:rPr>
          <w:rStyle w:val="Bodytext21"/>
          <w:rFonts w:asciiTheme="minorHAnsi" w:hAnsiTheme="minorHAnsi" w:cstheme="minorHAnsi"/>
          <w:sz w:val="24"/>
          <w:szCs w:val="24"/>
          <w:u w:val="none"/>
        </w:rPr>
        <w:t xml:space="preserve"> și </w:t>
      </w:r>
      <w:r w:rsidRPr="001A2AB2">
        <w:rPr>
          <w:rStyle w:val="Bodytext21"/>
          <w:rFonts w:asciiTheme="minorHAnsi" w:hAnsiTheme="minorHAnsi" w:cstheme="minorHAnsi"/>
          <w:sz w:val="24"/>
          <w:szCs w:val="24"/>
          <w:u w:val="none"/>
        </w:rPr>
        <w:t>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5897D3E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17 alin (2) reprezintă informaţii cu caracter personal, Beneficiarul/Liderul de parteneriat</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partenerii îşi vor da acordul cu privire la publicarea acestora</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 xml:space="preserve">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1497FC3"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legată de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se va face, în scris, exclusiv prin MySMIS2021.</w:t>
      </w:r>
    </w:p>
    <w:p w14:paraId="66E1A2E1" w14:textId="1B8EF8D2"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AM PR SV Oltenia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445A608F"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w:t>
      </w:r>
      <w:r w:rsidR="00E56B39">
        <w:rPr>
          <w:rFonts w:asciiTheme="minorHAnsi" w:hAnsiTheme="minorHAnsi" w:cstheme="minorHAnsi"/>
          <w:sz w:val="24"/>
          <w:szCs w:val="24"/>
        </w:rPr>
        <w:t xml:space="preserve"> și </w:t>
      </w:r>
      <w:r w:rsidR="00173F36" w:rsidRPr="00C30D81">
        <w:rPr>
          <w:rFonts w:asciiTheme="minorHAnsi" w:hAnsiTheme="minorHAnsi" w:cstheme="minorHAnsi"/>
          <w:sz w:val="24"/>
          <w:szCs w:val="24"/>
        </w:rPr>
        <w:t>formate de formulare care pot fi utilizate pentru aplicarea prevederilor prezentului contract de finanţare.</w:t>
      </w:r>
    </w:p>
    <w:p w14:paraId="0EC12A79" w14:textId="12E6EC13"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limba utilizată</w:t>
      </w:r>
      <w:bookmarkEnd w:id="28"/>
    </w:p>
    <w:p w14:paraId="23870CF2" w14:textId="34FC7C30"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Legea care guvernează contractul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şi în conformitate cu care este interpretat este legea română</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lastRenderedPageBreak/>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0DEEF8F"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acordat, la prezentul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5D269BE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15015969"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10A87A15"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496A9990"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completează şi, după caz, detaliază modul de aplicare a Condiţiilor generale ale prezentului contract de </w:t>
      </w:r>
      <w:r w:rsidR="00E56B39">
        <w:rPr>
          <w:rFonts w:asciiTheme="minorHAnsi" w:hAnsiTheme="minorHAnsi" w:cstheme="minorHAnsi"/>
          <w:sz w:val="24"/>
          <w:szCs w:val="24"/>
        </w:rPr>
        <w:t>finanțare</w:t>
      </w:r>
      <w:r w:rsidRPr="00C30D81">
        <w:rPr>
          <w:rFonts w:asciiTheme="minorHAnsi" w:hAnsiTheme="minorHAnsi" w:cstheme="minorHAnsi"/>
          <w:sz w:val="24"/>
          <w:szCs w:val="24"/>
        </w:rPr>
        <w:t>.</w:t>
      </w:r>
    </w:p>
    <w:p w14:paraId="64E2200C" w14:textId="1178C1E1"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specifice ale contractului de </w:t>
      </w:r>
      <w:r w:rsidR="00E56B39">
        <w:rPr>
          <w:rFonts w:asciiTheme="minorHAnsi" w:hAnsiTheme="minorHAnsi" w:cstheme="minorHAnsi"/>
          <w:sz w:val="24"/>
          <w:szCs w:val="24"/>
        </w:rPr>
        <w:t>finanțare</w:t>
      </w:r>
      <w:r w:rsidRPr="00C30D81">
        <w:rPr>
          <w:rFonts w:asciiTheme="minorHAnsi" w:hAnsiTheme="minorHAnsi" w:cstheme="minorHAnsi"/>
          <w:sz w:val="24"/>
          <w:szCs w:val="24"/>
        </w:rPr>
        <w:t xml:space="preserve"> prevalează faţă de Condiţiile generale, precum</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asupra celorlalte anexe, dar nu pot conţine prevederi contrare legislaţiei naţionale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europene aplicabile.</w:t>
      </w:r>
    </w:p>
    <w:p w14:paraId="51F462F8" w14:textId="60EBF3F4"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 xml:space="preserve">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6B78BAD0"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4FFC0DD0"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w:t>
      </w:r>
      <w:r w:rsidR="00E56B39">
        <w:rPr>
          <w:rFonts w:asciiTheme="minorHAnsi" w:hAnsiTheme="minorHAnsi" w:cstheme="minorHAnsi"/>
          <w:sz w:val="24"/>
          <w:szCs w:val="24"/>
        </w:rPr>
        <w:t xml:space="preserve"> și </w:t>
      </w:r>
      <w:r w:rsidRPr="00C30D81">
        <w:rPr>
          <w:rFonts w:asciiTheme="minorHAnsi" w:hAnsiTheme="minorHAnsi" w:cstheme="minorHAnsi"/>
          <w:sz w:val="24"/>
          <w:szCs w:val="24"/>
        </w:rPr>
        <w:t>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3B4041BE"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w:t>
      </w:r>
      <w:r w:rsidR="00E56B39">
        <w:rPr>
          <w:rFonts w:asciiTheme="minorHAnsi" w:hAnsiTheme="minorHAnsi" w:cstheme="minorHAnsi"/>
          <w:sz w:val="24"/>
          <w:szCs w:val="24"/>
        </w:rPr>
        <w:t>finanțare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0C296CDD"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1D3D25F5" w14:textId="77777777" w:rsidR="00B51089" w:rsidRDefault="00B51089">
      <w:pPr>
        <w:rPr>
          <w:rStyle w:val="Bodytext41"/>
          <w:rFonts w:asciiTheme="minorHAnsi" w:eastAsia="Courier New" w:hAnsiTheme="minorHAnsi" w:cstheme="minorHAnsi"/>
          <w:sz w:val="24"/>
          <w:szCs w:val="24"/>
        </w:rPr>
      </w:pPr>
      <w:r>
        <w:rPr>
          <w:rStyle w:val="Bodytext41"/>
          <w:rFonts w:asciiTheme="minorHAnsi" w:eastAsia="Courier New" w:hAnsiTheme="minorHAnsi" w:cstheme="minorHAnsi"/>
          <w:b w:val="0"/>
          <w:bCs w:val="0"/>
          <w:i w:val="0"/>
          <w:iCs w:val="0"/>
          <w:sz w:val="24"/>
          <w:szCs w:val="24"/>
        </w:rPr>
        <w:br w:type="page"/>
      </w:r>
    </w:p>
    <w:p w14:paraId="3B7D1B7C" w14:textId="03F9B263"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1</w:t>
      </w:r>
    </w:p>
    <w:p w14:paraId="55C6AE44" w14:textId="7BE61138"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r w:rsidRPr="00C30D81">
        <w:rPr>
          <w:rFonts w:asciiTheme="minorHAnsi" w:hAnsiTheme="minorHAnsi" w:cstheme="minorHAnsi"/>
          <w:sz w:val="24"/>
          <w:szCs w:val="24"/>
        </w:rPr>
        <w:t xml:space="preserve">Cererea de </w:t>
      </w:r>
      <w:r w:rsidR="00E56B39">
        <w:rPr>
          <w:rFonts w:asciiTheme="minorHAnsi" w:hAnsiTheme="minorHAnsi" w:cstheme="minorHAnsi"/>
          <w:sz w:val="24"/>
          <w:szCs w:val="24"/>
        </w:rPr>
        <w:t>finanțare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6C57A2FD"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w:t>
      </w:r>
      <w:r w:rsidR="00E56B39">
        <w:rPr>
          <w:rFonts w:asciiTheme="minorHAnsi" w:hAnsiTheme="minorHAnsi" w:cstheme="minorHAnsi"/>
          <w:sz w:val="24"/>
          <w:szCs w:val="24"/>
        </w:rPr>
        <w:t>finanțare</w:t>
      </w:r>
      <w:r w:rsidRPr="00C30D81">
        <w:rPr>
          <w:rFonts w:asciiTheme="minorHAnsi" w:hAnsiTheme="minorHAnsi" w:cstheme="minorHAnsi"/>
          <w:sz w:val="24"/>
          <w:szCs w:val="24"/>
        </w:rPr>
        <w:t>/plată/rambursare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lastRenderedPageBreak/>
        <w:t>Acordul de parteneriat</w:t>
      </w:r>
      <w:bookmarkEnd w:id="37"/>
    </w:p>
    <w:p w14:paraId="006CAB46" w14:textId="63F34989" w:rsidR="00842265" w:rsidRPr="00C30D81"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750DFFC5" w14:textId="2950434E" w:rsidR="001A517F" w:rsidRDefault="00EE390A"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rPr>
          <w:rFonts w:asciiTheme="minorHAnsi" w:hAnsiTheme="minorHAnsi" w:cstheme="minorHAnsi"/>
          <w:b/>
          <w:bCs/>
          <w:szCs w:val="20"/>
        </w:rPr>
      </w:pPr>
      <w:r w:rsidRPr="00EE390A">
        <w:rPr>
          <w:rFonts w:asciiTheme="minorHAnsi" w:hAnsiTheme="minorHAnsi" w:cstheme="minorHAnsi"/>
        </w:rPr>
        <w:t xml:space="preserve">Pentru apelul de proiecte apelul de proiecte: </w:t>
      </w:r>
      <w:r w:rsidR="001A517F" w:rsidRPr="00D1035D">
        <w:rPr>
          <w:rFonts w:asciiTheme="minorHAnsi" w:hAnsiTheme="minorHAnsi" w:cstheme="minorHAnsi"/>
          <w:b/>
          <w:bCs/>
          <w:szCs w:val="20"/>
        </w:rPr>
        <w:t>PRSVO/245/PRSVO_P1/OP1</w:t>
      </w:r>
    </w:p>
    <w:p w14:paraId="43A247CA" w14:textId="77777777" w:rsidR="001A517F" w:rsidRPr="00143106"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szCs w:val="20"/>
          <w:highlight w:val="cyan"/>
        </w:rPr>
      </w:pPr>
    </w:p>
    <w:p w14:paraId="351A2E8A" w14:textId="78AA4582" w:rsidR="001A517F" w:rsidRPr="00143106" w:rsidRDefault="001A517F" w:rsidP="001A517F">
      <w:pPr>
        <w:pStyle w:val="5Normal"/>
        <w:widowControl w:val="0"/>
        <w:suppressAutoHyphens w:val="0"/>
        <w:spacing w:after="0"/>
        <w:ind w:right="-8"/>
        <w:rPr>
          <w:rFonts w:asciiTheme="minorHAnsi" w:hAnsiTheme="minorHAnsi" w:cstheme="minorHAnsi"/>
          <w:b/>
          <w:bCs/>
          <w:szCs w:val="20"/>
        </w:rPr>
      </w:pPr>
      <w:r w:rsidRPr="00143106">
        <w:rPr>
          <w:rFonts w:asciiTheme="minorHAnsi" w:hAnsiTheme="minorHAnsi" w:cstheme="minorHAnsi"/>
          <w:b/>
          <w:bCs/>
          <w:szCs w:val="20"/>
        </w:rPr>
        <w:t>OBIECTIV DE POLITICĂ: O Europă mai competitivă</w:t>
      </w:r>
      <w:r w:rsidR="00E56B39">
        <w:rPr>
          <w:rFonts w:asciiTheme="minorHAnsi" w:hAnsiTheme="minorHAnsi" w:cstheme="minorHAnsi"/>
          <w:b/>
          <w:bCs/>
          <w:szCs w:val="20"/>
        </w:rPr>
        <w:t xml:space="preserve"> și </w:t>
      </w:r>
      <w:r w:rsidRPr="00143106">
        <w:rPr>
          <w:rFonts w:asciiTheme="minorHAnsi" w:hAnsiTheme="minorHAnsi" w:cstheme="minorHAnsi"/>
          <w:b/>
          <w:bCs/>
          <w:szCs w:val="20"/>
        </w:rPr>
        <w:t>mai inteligentă, prin promovarea unei transformări economice inovatoare</w:t>
      </w:r>
      <w:r w:rsidR="00E56B39">
        <w:rPr>
          <w:rFonts w:asciiTheme="minorHAnsi" w:hAnsiTheme="minorHAnsi" w:cstheme="minorHAnsi"/>
          <w:b/>
          <w:bCs/>
          <w:szCs w:val="20"/>
        </w:rPr>
        <w:t xml:space="preserve"> și </w:t>
      </w:r>
      <w:r w:rsidRPr="00143106">
        <w:rPr>
          <w:rFonts w:asciiTheme="minorHAnsi" w:hAnsiTheme="minorHAnsi" w:cstheme="minorHAnsi"/>
          <w:b/>
          <w:bCs/>
          <w:szCs w:val="20"/>
        </w:rPr>
        <w:t>inteligente și a conectivității tic regionale</w:t>
      </w:r>
      <w:r>
        <w:rPr>
          <w:rFonts w:asciiTheme="minorHAnsi" w:hAnsiTheme="minorHAnsi" w:cstheme="minorHAnsi"/>
          <w:b/>
          <w:bCs/>
          <w:szCs w:val="20"/>
        </w:rPr>
        <w:t xml:space="preserve"> </w:t>
      </w:r>
      <w:r w:rsidRPr="00143106">
        <w:rPr>
          <w:rFonts w:asciiTheme="minorHAnsi" w:hAnsiTheme="minorHAnsi" w:cstheme="minorHAnsi"/>
          <w:b/>
          <w:bCs/>
          <w:szCs w:val="20"/>
        </w:rPr>
        <w:t>(OP 1)</w:t>
      </w:r>
    </w:p>
    <w:p w14:paraId="487840D2" w14:textId="33BC4181" w:rsidR="001A517F" w:rsidRPr="00143106"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szCs w:val="20"/>
        </w:rPr>
      </w:pPr>
      <w:r w:rsidRPr="00143106">
        <w:rPr>
          <w:rFonts w:asciiTheme="minorHAnsi" w:hAnsiTheme="minorHAnsi" w:cstheme="minorHAnsi"/>
          <w:b/>
          <w:bCs/>
          <w:szCs w:val="20"/>
        </w:rPr>
        <w:t xml:space="preserve">Obiective specifice: </w:t>
      </w:r>
      <w:bookmarkStart w:id="40" w:name="_Hlk147348624"/>
      <w:r w:rsidRPr="00143106">
        <w:rPr>
          <w:rFonts w:asciiTheme="minorHAnsi" w:hAnsiTheme="minorHAnsi" w:cstheme="minorHAnsi"/>
          <w:b/>
          <w:bCs/>
          <w:szCs w:val="20"/>
        </w:rPr>
        <w:t>OS 1.1.</w:t>
      </w:r>
      <w:r>
        <w:rPr>
          <w:rFonts w:asciiTheme="minorHAnsi" w:hAnsiTheme="minorHAnsi" w:cstheme="minorHAnsi"/>
          <w:b/>
          <w:bCs/>
          <w:szCs w:val="20"/>
        </w:rPr>
        <w:t xml:space="preserve"> </w:t>
      </w:r>
      <w:r w:rsidRPr="00143106">
        <w:rPr>
          <w:rFonts w:asciiTheme="minorHAnsi" w:hAnsiTheme="minorHAnsi" w:cstheme="minorHAnsi"/>
          <w:b/>
          <w:bCs/>
          <w:szCs w:val="20"/>
        </w:rPr>
        <w:t>Dezvoltarea și creșterea capacităților de cercetare</w:t>
      </w:r>
      <w:r w:rsidR="00E56B39">
        <w:rPr>
          <w:rFonts w:asciiTheme="minorHAnsi" w:hAnsiTheme="minorHAnsi" w:cstheme="minorHAnsi"/>
          <w:b/>
          <w:bCs/>
          <w:szCs w:val="20"/>
        </w:rPr>
        <w:t xml:space="preserve"> și </w:t>
      </w:r>
      <w:r w:rsidRPr="00143106">
        <w:rPr>
          <w:rFonts w:asciiTheme="minorHAnsi" w:hAnsiTheme="minorHAnsi" w:cstheme="minorHAnsi"/>
          <w:b/>
          <w:bCs/>
          <w:szCs w:val="20"/>
        </w:rPr>
        <w:t>inovare și adoptarea tehnologiilor avansate (FEDR)</w:t>
      </w:r>
      <w:r w:rsidRPr="00143106">
        <w:rPr>
          <w:rFonts w:asciiTheme="minorHAnsi" w:hAnsiTheme="minorHAnsi" w:cstheme="minorHAnsi"/>
          <w:szCs w:val="20"/>
          <w:lang w:val="pt-BR"/>
        </w:rPr>
        <w:t xml:space="preserve"> </w:t>
      </w:r>
      <w:r w:rsidRPr="00143106">
        <w:rPr>
          <w:rFonts w:asciiTheme="minorHAnsi" w:hAnsiTheme="minorHAnsi" w:cstheme="minorHAnsi"/>
          <w:b/>
          <w:bCs/>
          <w:szCs w:val="20"/>
        </w:rPr>
        <w:t>(i)</w:t>
      </w:r>
      <w:r>
        <w:rPr>
          <w:rFonts w:asciiTheme="minorHAnsi" w:hAnsiTheme="minorHAnsi" w:cstheme="minorHAnsi"/>
          <w:b/>
          <w:bCs/>
          <w:szCs w:val="20"/>
        </w:rPr>
        <w:t>;</w:t>
      </w:r>
      <w:r w:rsidRPr="00143106">
        <w:rPr>
          <w:rFonts w:asciiTheme="minorHAnsi" w:hAnsiTheme="minorHAnsi" w:cstheme="minorHAnsi"/>
          <w:b/>
          <w:bCs/>
          <w:szCs w:val="20"/>
        </w:rPr>
        <w:t xml:space="preserve"> </w:t>
      </w:r>
      <w:bookmarkEnd w:id="40"/>
    </w:p>
    <w:p w14:paraId="11891A0F" w14:textId="5619AE54" w:rsidR="001A517F"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8"/>
        <w:rPr>
          <w:rFonts w:asciiTheme="minorHAnsi" w:hAnsiTheme="minorHAnsi" w:cstheme="minorHAnsi"/>
          <w:b/>
          <w:bCs/>
          <w:szCs w:val="20"/>
        </w:rPr>
      </w:pPr>
      <w:r w:rsidRPr="00143106">
        <w:rPr>
          <w:rFonts w:asciiTheme="minorHAnsi" w:hAnsiTheme="minorHAnsi" w:cstheme="minorHAnsi"/>
          <w:b/>
          <w:bCs/>
          <w:szCs w:val="20"/>
        </w:rPr>
        <w:t>PRIORITATEA 1:</w:t>
      </w:r>
      <w:r>
        <w:rPr>
          <w:rFonts w:asciiTheme="minorHAnsi" w:hAnsiTheme="minorHAnsi" w:cstheme="minorHAnsi"/>
          <w:b/>
          <w:bCs/>
          <w:szCs w:val="20"/>
        </w:rPr>
        <w:t xml:space="preserve"> </w:t>
      </w:r>
      <w:r w:rsidRPr="00143106">
        <w:rPr>
          <w:rFonts w:asciiTheme="minorHAnsi" w:hAnsiTheme="minorHAnsi" w:cstheme="minorHAnsi"/>
          <w:b/>
          <w:bCs/>
          <w:szCs w:val="20"/>
        </w:rPr>
        <w:t>Competitivitate prin inovare</w:t>
      </w:r>
      <w:r w:rsidR="00E56B39">
        <w:rPr>
          <w:rFonts w:asciiTheme="minorHAnsi" w:hAnsiTheme="minorHAnsi" w:cstheme="minorHAnsi"/>
          <w:b/>
          <w:bCs/>
          <w:szCs w:val="20"/>
        </w:rPr>
        <w:t xml:space="preserve"> și </w:t>
      </w:r>
      <w:r w:rsidRPr="00143106">
        <w:rPr>
          <w:rFonts w:asciiTheme="minorHAnsi" w:hAnsiTheme="minorHAnsi" w:cstheme="minorHAnsi"/>
          <w:b/>
          <w:bCs/>
          <w:szCs w:val="20"/>
        </w:rPr>
        <w:t>întreprinderi dinamice</w:t>
      </w:r>
    </w:p>
    <w:p w14:paraId="7CD2AD02" w14:textId="1EA87F6D" w:rsidR="000F7FC2"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8"/>
        <w:rPr>
          <w:rFonts w:asciiTheme="minorHAnsi" w:hAnsiTheme="minorHAnsi" w:cstheme="minorHAnsi"/>
          <w:b/>
          <w:bCs/>
          <w:szCs w:val="20"/>
        </w:rPr>
      </w:pPr>
      <w:r w:rsidRPr="00143106">
        <w:rPr>
          <w:rFonts w:asciiTheme="minorHAnsi" w:hAnsiTheme="minorHAnsi" w:cstheme="minorHAnsi"/>
          <w:b/>
          <w:bCs/>
          <w:szCs w:val="20"/>
        </w:rPr>
        <w:t>ACȚIUNEA 1.1</w:t>
      </w:r>
      <w:r>
        <w:rPr>
          <w:rFonts w:asciiTheme="minorHAnsi" w:hAnsiTheme="minorHAnsi" w:cstheme="minorHAnsi"/>
          <w:b/>
          <w:bCs/>
          <w:szCs w:val="20"/>
        </w:rPr>
        <w:t>:</w:t>
      </w:r>
      <w:r w:rsidRPr="00143106">
        <w:rPr>
          <w:rFonts w:asciiTheme="minorHAnsi" w:hAnsiTheme="minorHAnsi" w:cstheme="minorHAnsi"/>
          <w:b/>
          <w:bCs/>
          <w:szCs w:val="20"/>
        </w:rPr>
        <w:t xml:space="preserve"> Infrastructuri de cercetare, inovare</w:t>
      </w:r>
      <w:r w:rsidR="00E56B39">
        <w:rPr>
          <w:rFonts w:asciiTheme="minorHAnsi" w:hAnsiTheme="minorHAnsi" w:cstheme="minorHAnsi"/>
          <w:b/>
          <w:bCs/>
          <w:szCs w:val="20"/>
        </w:rPr>
        <w:t xml:space="preserve"> și </w:t>
      </w:r>
      <w:r w:rsidRPr="00143106">
        <w:rPr>
          <w:rFonts w:asciiTheme="minorHAnsi" w:hAnsiTheme="minorHAnsi" w:cstheme="minorHAnsi"/>
          <w:b/>
          <w:bCs/>
          <w:szCs w:val="20"/>
        </w:rPr>
        <w:t>transfer tehnologic</w:t>
      </w:r>
      <w:r>
        <w:rPr>
          <w:rFonts w:asciiTheme="minorHAnsi" w:hAnsiTheme="minorHAnsi" w:cstheme="minorHAnsi"/>
          <w:b/>
          <w:bCs/>
          <w:szCs w:val="20"/>
        </w:rPr>
        <w:t xml:space="preserve"> în </w:t>
      </w:r>
      <w:r w:rsidRPr="00143106">
        <w:rPr>
          <w:rFonts w:asciiTheme="minorHAnsi" w:hAnsiTheme="minorHAnsi" w:cstheme="minorHAnsi"/>
          <w:b/>
          <w:bCs/>
          <w:szCs w:val="20"/>
        </w:rPr>
        <w:t>colaborare cu IMM-</w:t>
      </w:r>
      <w:r>
        <w:rPr>
          <w:rFonts w:asciiTheme="minorHAnsi" w:hAnsiTheme="minorHAnsi" w:cstheme="minorHAnsi"/>
          <w:b/>
          <w:bCs/>
          <w:szCs w:val="20"/>
        </w:rPr>
        <w:t>urile</w:t>
      </w:r>
    </w:p>
    <w:p w14:paraId="095935AC" w14:textId="77777777" w:rsidR="001A517F" w:rsidRPr="001A517F" w:rsidRDefault="001A517F" w:rsidP="001A517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8"/>
        <w:rPr>
          <w:rFonts w:asciiTheme="minorHAnsi" w:hAnsiTheme="minorHAnsi" w:cstheme="minorHAnsi"/>
          <w:b/>
          <w:bCs/>
          <w:szCs w:val="20"/>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C3524B5"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Beneficiar. Raporturile juridice dintre AM</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2A169C7E" w:rsidR="000E32E0" w:rsidRPr="00956E6D"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 xml:space="preserve">Articolul 1 Completarea Art.4 Contractul de </w:t>
      </w:r>
      <w:r w:rsidR="00E56B39">
        <w:rPr>
          <w:rFonts w:asciiTheme="minorHAnsi" w:hAnsiTheme="minorHAnsi" w:cstheme="minorHAnsi"/>
          <w:i w:val="0"/>
          <w:iCs w:val="0"/>
          <w:sz w:val="24"/>
          <w:szCs w:val="24"/>
        </w:rPr>
        <w:t>finanțare</w:t>
      </w:r>
      <w:r w:rsidRPr="00EE1DE0">
        <w:rPr>
          <w:rFonts w:asciiTheme="minorHAnsi" w:hAnsiTheme="minorHAnsi" w:cstheme="minorHAnsi"/>
          <w:i w:val="0"/>
          <w:iCs w:val="0"/>
          <w:sz w:val="24"/>
          <w:szCs w:val="24"/>
        </w:rPr>
        <w:t xml:space="preserve"> "Eligibilitatea cheltuielilor, Condiţii generale, cu urmatoarele:</w:t>
      </w: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26302B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al Consiliului de stabilire a dispozitiilor comune privind Fondul european de dezvoltare regionala, Fondul social european Plus, Fondul de coeziune, Fondul pentru o tranzitie justasi Fondul european pentru afaceri maritime, pescuit,</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acvacultura</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de stabilire a normelor financiare aplicabile acestor fonduri precum</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Fondul pentru azil, migratie</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integrare, Fondului pentru securitate internasi Instrumentului de sprijin financiar pentru managementul frontierelor</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politica de vize,</w:t>
      </w:r>
      <w:r w:rsidR="00AB5502" w:rsidRPr="00AB5502">
        <w:rPr>
          <w:rFonts w:asciiTheme="minorHAnsi" w:hAnsiTheme="minorHAnsi" w:cstheme="minorHAnsi"/>
          <w:b w:val="0"/>
          <w:bCs w:val="0"/>
          <w:i w:val="0"/>
          <w:iCs w:val="0"/>
          <w:sz w:val="24"/>
          <w:szCs w:val="24"/>
        </w:rPr>
        <w:t xml:space="preserve"> </w:t>
      </w:r>
    </w:p>
    <w:p w14:paraId="46DA3241" w14:textId="23A609C3"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w:t>
      </w:r>
      <w:r w:rsidR="00E56B39">
        <w:rPr>
          <w:rFonts w:asciiTheme="minorHAnsi" w:hAnsiTheme="minorHAnsi" w:cstheme="minorHAnsi"/>
          <w:b w:val="0"/>
          <w:bCs w:val="0"/>
          <w:i w:val="0"/>
          <w:iCs w:val="0"/>
          <w:sz w:val="24"/>
          <w:szCs w:val="24"/>
        </w:rPr>
        <w:t xml:space="preserve"> și </w:t>
      </w:r>
      <w:r w:rsidRPr="00AB5502">
        <w:rPr>
          <w:rFonts w:asciiTheme="minorHAnsi" w:hAnsiTheme="minorHAnsi" w:cstheme="minorHAnsi"/>
          <w:b w:val="0"/>
          <w:bCs w:val="0"/>
          <w:i w:val="0"/>
          <w:iCs w:val="0"/>
          <w:sz w:val="24"/>
          <w:szCs w:val="24"/>
        </w:rPr>
        <w:t>Fondul de coeziune</w:t>
      </w:r>
    </w:p>
    <w:p w14:paraId="190A2050" w14:textId="77777777" w:rsidR="00B51089" w:rsidRPr="00B51089" w:rsidRDefault="00EE390A" w:rsidP="00B51089">
      <w:pPr>
        <w:pStyle w:val="Heading10"/>
        <w:keepNext/>
        <w:keepLines/>
        <w:spacing w:after="0"/>
        <w:contextualSpacing/>
        <w:jc w:val="both"/>
        <w:rPr>
          <w:rFonts w:asciiTheme="minorHAnsi" w:hAnsiTheme="minorHAnsi" w:cstheme="minorHAnsi"/>
          <w:sz w:val="24"/>
          <w:szCs w:val="24"/>
        </w:rPr>
      </w:pPr>
      <w:r w:rsidRPr="000E32E0">
        <w:rPr>
          <w:rFonts w:asciiTheme="minorHAnsi" w:hAnsiTheme="minorHAnsi" w:cstheme="minorHAnsi"/>
          <w:sz w:val="24"/>
          <w:szCs w:val="24"/>
        </w:rPr>
        <w:lastRenderedPageBreak/>
        <w:t>(c)</w:t>
      </w:r>
      <w:r w:rsidRPr="000E32E0">
        <w:rPr>
          <w:rFonts w:asciiTheme="minorHAnsi" w:hAnsiTheme="minorHAnsi" w:cstheme="minorHAnsi"/>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34865689" w:rsidR="00EE390A" w:rsidRPr="00B51089" w:rsidRDefault="00EE390A" w:rsidP="00B51089">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6976FCD1"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cadrul obiectivului „Investitii pentru ocuparea fortei de munca</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crestere economica” pentru regiunea Sud-Vest Oltenia din Romania CCI 2021RO16RFPR006;</w:t>
      </w:r>
    </w:p>
    <w:p w14:paraId="12B83D80" w14:textId="10D320AE"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cadrul operatiunilor finantate</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perioada de programare 2021-2027 prin Fondul european de dezvoltare regională, Fondul social european Plus , Fondul de coeziune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40391366"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digitalizare pentru gestionarea fondurilor europene aferente Politicii de coeziune 2021-2027,</w:t>
      </w:r>
    </w:p>
    <w:p w14:paraId="74F04440" w14:textId="309D41BD"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w:t>
      </w:r>
      <w:r w:rsidR="001A517F">
        <w:rPr>
          <w:rFonts w:asciiTheme="minorHAnsi" w:hAnsiTheme="minorHAnsi" w:cstheme="minorHAnsi"/>
          <w:b/>
          <w:bCs/>
          <w:sz w:val="24"/>
          <w:szCs w:val="24"/>
        </w:rPr>
        <w:t>Infrastructura de cercetare, inovare</w:t>
      </w:r>
      <w:r w:rsidR="00E56B39">
        <w:rPr>
          <w:rFonts w:asciiTheme="minorHAnsi" w:hAnsiTheme="minorHAnsi" w:cstheme="minorHAnsi"/>
          <w:b/>
          <w:bCs/>
          <w:sz w:val="24"/>
          <w:szCs w:val="24"/>
        </w:rPr>
        <w:t xml:space="preserve"> și </w:t>
      </w:r>
      <w:r w:rsidR="001A517F">
        <w:rPr>
          <w:rFonts w:asciiTheme="minorHAnsi" w:hAnsiTheme="minorHAnsi" w:cstheme="minorHAnsi"/>
          <w:b/>
          <w:bCs/>
          <w:sz w:val="24"/>
          <w:szCs w:val="24"/>
        </w:rPr>
        <w:t>transfer tehnologic</w:t>
      </w:r>
      <w:r w:rsidR="00E56B39">
        <w:rPr>
          <w:rFonts w:asciiTheme="minorHAnsi" w:hAnsiTheme="minorHAnsi" w:cstheme="minorHAnsi"/>
          <w:b/>
          <w:bCs/>
          <w:sz w:val="24"/>
          <w:szCs w:val="24"/>
        </w:rPr>
        <w:t xml:space="preserve"> în </w:t>
      </w:r>
      <w:r w:rsidR="001A517F">
        <w:rPr>
          <w:rFonts w:asciiTheme="minorHAnsi" w:hAnsiTheme="minorHAnsi" w:cstheme="minorHAnsi"/>
          <w:b/>
          <w:bCs/>
          <w:sz w:val="24"/>
          <w:szCs w:val="24"/>
        </w:rPr>
        <w:t>colaborare cu IMM-urile.</w:t>
      </w:r>
    </w:p>
    <w:p w14:paraId="40774E3A" w14:textId="295F2550"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0569F64A" w14:textId="48CD6C93" w:rsidR="00E059E5" w:rsidRPr="00E059E5" w:rsidRDefault="00EE390A" w:rsidP="00E059E5">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r>
      <w:r w:rsidR="00E059E5" w:rsidRPr="00E059E5">
        <w:rPr>
          <w:rFonts w:asciiTheme="minorHAnsi" w:hAnsiTheme="minorHAnsi" w:cstheme="minorHAnsi"/>
          <w:sz w:val="24"/>
          <w:szCs w:val="24"/>
        </w:rPr>
        <w:t xml:space="preserve">La depunerea cererii de rambursare/plată, pentru a evita dubla finanţare, beneficiarii/partenerii de </w:t>
      </w:r>
      <w:r w:rsidR="00E56B39">
        <w:rPr>
          <w:rFonts w:asciiTheme="minorHAnsi" w:hAnsiTheme="minorHAnsi" w:cstheme="minorHAnsi"/>
          <w:sz w:val="24"/>
          <w:szCs w:val="24"/>
        </w:rPr>
        <w:t>finanțare</w:t>
      </w:r>
      <w:r w:rsidR="00E059E5" w:rsidRPr="00E059E5">
        <w:rPr>
          <w:rFonts w:asciiTheme="minorHAnsi" w:hAnsiTheme="minorHAnsi" w:cstheme="minorHAnsi"/>
          <w:sz w:val="24"/>
          <w:szCs w:val="24"/>
        </w:rPr>
        <w:t xml:space="preserve"> din cadrul proiectelor finanţate în perioada de programare 2021 – 2027 prin Fondul european de dezvoltare regională, Fondul social european Plus, Fondul de coeziune</w:t>
      </w:r>
      <w:r w:rsidR="00E56B39">
        <w:rPr>
          <w:rFonts w:asciiTheme="minorHAnsi" w:hAnsiTheme="minorHAnsi" w:cstheme="minorHAnsi"/>
          <w:sz w:val="24"/>
          <w:szCs w:val="24"/>
        </w:rPr>
        <w:t xml:space="preserve"> și </w:t>
      </w:r>
      <w:r w:rsidR="00E059E5" w:rsidRPr="00E059E5">
        <w:rPr>
          <w:rFonts w:asciiTheme="minorHAnsi" w:hAnsiTheme="minorHAnsi" w:cstheme="minorHAnsi"/>
          <w:sz w:val="24"/>
          <w:szCs w:val="24"/>
        </w:rPr>
        <w:t>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4D1A34B9" w14:textId="09CBE999"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(3) Prin exceptie de la prevederile art. 4, alin 1, din deciziile/contractele de </w:t>
      </w:r>
      <w:r w:rsidR="00E56B39">
        <w:rPr>
          <w:rFonts w:asciiTheme="minorHAnsi" w:hAnsiTheme="minorHAnsi" w:cstheme="minorHAnsi"/>
          <w:sz w:val="24"/>
          <w:szCs w:val="24"/>
        </w:rPr>
        <w:t>finanțare</w:t>
      </w:r>
      <w:r w:rsidRPr="00E059E5">
        <w:rPr>
          <w:rFonts w:asciiTheme="minorHAnsi" w:hAnsiTheme="minorHAnsi" w:cstheme="minorHAnsi"/>
          <w:sz w:val="24"/>
          <w:szCs w:val="24"/>
        </w:rPr>
        <w:t>,</w:t>
      </w:r>
      <w:r w:rsidR="00E56B39">
        <w:rPr>
          <w:rFonts w:asciiTheme="minorHAnsi" w:hAnsiTheme="minorHAnsi" w:cstheme="minorHAnsi"/>
          <w:sz w:val="24"/>
          <w:szCs w:val="24"/>
        </w:rPr>
        <w:t xml:space="preserve"> în </w:t>
      </w:r>
      <w:r w:rsidRPr="00E059E5">
        <w:rPr>
          <w:rFonts w:asciiTheme="minorHAnsi" w:hAnsiTheme="minorHAnsi" w:cstheme="minorHAnsi"/>
          <w:sz w:val="24"/>
          <w:szCs w:val="24"/>
        </w:rPr>
        <w:t>cazul cererilor de plata depuse</w:t>
      </w:r>
      <w:r w:rsidR="00E56B39">
        <w:rPr>
          <w:rFonts w:asciiTheme="minorHAnsi" w:hAnsiTheme="minorHAnsi" w:cstheme="minorHAnsi"/>
          <w:sz w:val="24"/>
          <w:szCs w:val="24"/>
        </w:rPr>
        <w:t xml:space="preserve"> în </w:t>
      </w:r>
      <w:r w:rsidRPr="00E059E5">
        <w:rPr>
          <w:rFonts w:asciiTheme="minorHAnsi" w:hAnsiTheme="minorHAnsi" w:cstheme="minorHAnsi"/>
          <w:sz w:val="24"/>
          <w:szCs w:val="24"/>
        </w:rPr>
        <w:t>perioada de implementare pentru care beneficiarii nu au primit sumele necesare efectuarii platilor de la AM PR</w:t>
      </w:r>
      <w:r w:rsidR="00E56B39">
        <w:rPr>
          <w:rFonts w:asciiTheme="minorHAnsi" w:hAnsiTheme="minorHAnsi" w:cstheme="minorHAnsi"/>
          <w:sz w:val="24"/>
          <w:szCs w:val="24"/>
        </w:rPr>
        <w:t xml:space="preserve"> în </w:t>
      </w:r>
      <w:r w:rsidRPr="00E059E5">
        <w:rPr>
          <w:rFonts w:asciiTheme="minorHAnsi" w:hAnsiTheme="minorHAnsi" w:cstheme="minorHAnsi"/>
          <w:sz w:val="24"/>
          <w:szCs w:val="24"/>
        </w:rPr>
        <w:t>perioada de implementare, beneficiarii vor putea efectua plata dupa sfarsitul perioadei de implementare a proiectului, dar nu mai tarziu de 31.12.2029. Cererea de rambursare aferenta finala va fi depusa cu respectarea prevederilor art. 22, alin 10 din OUG 133/2021.</w:t>
      </w:r>
    </w:p>
    <w:p w14:paraId="01656DC2" w14:textId="5A202115" w:rsid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(4) Beneficiarul are obligația de a realiza toate plățile aferente bunurilor, serviciilor</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lucrărilor achiziționate în cadrul proiectului, prin virament bancar, cu exceptia costurilor de deplsare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cheltuielilor salariale. </w:t>
      </w:r>
    </w:p>
    <w:p w14:paraId="54EB99E8" w14:textId="6B0331E4" w:rsidR="00EE390A"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3 Completarea Condiţiilor generale cu alte drepturi</w:t>
      </w:r>
      <w:r w:rsidR="00E56B39">
        <w:rPr>
          <w:rFonts w:asciiTheme="minorHAnsi" w:hAnsiTheme="minorHAnsi" w:cstheme="minorHAnsi"/>
          <w:b/>
          <w:bCs/>
          <w:sz w:val="24"/>
          <w:szCs w:val="24"/>
        </w:rPr>
        <w:t xml:space="preserve"> și </w:t>
      </w:r>
      <w:r w:rsidRPr="00EE1DE0">
        <w:rPr>
          <w:rFonts w:asciiTheme="minorHAnsi" w:hAnsiTheme="minorHAnsi" w:cstheme="minorHAnsi"/>
          <w:b/>
          <w:bCs/>
          <w:sz w:val="24"/>
          <w:szCs w:val="24"/>
        </w:rPr>
        <w:t>obligaţii ale Beneficiarului:</w:t>
      </w:r>
    </w:p>
    <w:p w14:paraId="28A098EA" w14:textId="77777777" w:rsidR="006509B7" w:rsidRPr="00EE1DE0" w:rsidRDefault="006509B7" w:rsidP="00A740A2">
      <w:pPr>
        <w:pStyle w:val="Heading10"/>
        <w:keepNext/>
        <w:keepLines/>
        <w:contextualSpacing/>
        <w:jc w:val="both"/>
        <w:rPr>
          <w:rFonts w:asciiTheme="minorHAnsi" w:hAnsiTheme="minorHAnsi" w:cstheme="minorHAnsi"/>
          <w:b/>
          <w:bCs/>
          <w:sz w:val="24"/>
          <w:szCs w:val="24"/>
        </w:rPr>
      </w:pPr>
    </w:p>
    <w:p w14:paraId="6D7C36B7" w14:textId="43B7135C"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Beneficiarul se obligă să implementeze Proiectul pe propria răspundere în conformitate cu prevederile prezentului Contract de </w:t>
      </w:r>
      <w:r w:rsidR="00E56B39">
        <w:rPr>
          <w:rFonts w:asciiTheme="minorHAnsi" w:hAnsiTheme="minorHAnsi" w:cstheme="minorHAnsi"/>
          <w:sz w:val="24"/>
          <w:szCs w:val="24"/>
        </w:rPr>
        <w:t>finanțare</w:t>
      </w:r>
      <w:r w:rsidRPr="00EE390A">
        <w:rPr>
          <w:rFonts w:asciiTheme="minorHAnsi" w:hAnsiTheme="minorHAnsi" w:cstheme="minorHAnsi"/>
          <w:sz w:val="24"/>
          <w:szCs w:val="24"/>
        </w:rPr>
        <w:t xml:space="preserve"> (inclusiv anexele acestuia)</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ale legislaţiei europene şi naţionale în vigoare. Beneficiarul va fi singurul răspunzător în faţa AM pentru îndeplinirea obligaţiilor asumate prin Contractul de </w:t>
      </w:r>
      <w:r w:rsidR="00E56B39">
        <w:rPr>
          <w:rFonts w:asciiTheme="minorHAnsi" w:hAnsiTheme="minorHAnsi" w:cstheme="minorHAnsi"/>
          <w:sz w:val="24"/>
          <w:szCs w:val="24"/>
        </w:rPr>
        <w:t>finanțare</w:t>
      </w:r>
      <w:r w:rsidRPr="00EE390A">
        <w:rPr>
          <w:rFonts w:asciiTheme="minorHAnsi" w:hAnsiTheme="minorHAnsi" w:cstheme="minorHAnsi"/>
          <w:sz w:val="24"/>
          <w:szCs w:val="24"/>
        </w:rPr>
        <w:t>, pentru implementarea Proiectului şi pentru realizarea activităţilor, indicatorilor</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obiectivelor acestuia, prevăzute în Anexa 1 (unu) - Cererea de </w:t>
      </w:r>
      <w:r w:rsidR="00E56B39">
        <w:rPr>
          <w:rFonts w:asciiTheme="minorHAnsi" w:hAnsiTheme="minorHAnsi" w:cstheme="minorHAnsi"/>
          <w:sz w:val="24"/>
          <w:szCs w:val="24"/>
        </w:rPr>
        <w:t>finanțare</w:t>
      </w:r>
      <w:r w:rsidRPr="00EE390A">
        <w:rPr>
          <w:rFonts w:asciiTheme="minorHAnsi" w:hAnsiTheme="minorHAnsi" w:cstheme="minorHAnsi"/>
          <w:sz w:val="24"/>
          <w:szCs w:val="24"/>
        </w:rPr>
        <w:t>. În acest sens, Beneficiarul are obligaţia de a respecta calendarul activităţilor</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achiziţiilor publice, prevăzute în cererea de </w:t>
      </w:r>
      <w:r w:rsidR="00E56B39">
        <w:rPr>
          <w:rFonts w:asciiTheme="minorHAnsi" w:hAnsiTheme="minorHAnsi" w:cstheme="minorHAnsi"/>
          <w:sz w:val="24"/>
          <w:szCs w:val="24"/>
        </w:rPr>
        <w:t>finanțare</w:t>
      </w:r>
      <w:r w:rsidRPr="00EE390A">
        <w:rPr>
          <w:rFonts w:asciiTheme="minorHAnsi" w:hAnsiTheme="minorHAnsi" w:cstheme="minorHAnsi"/>
          <w:sz w:val="24"/>
          <w:szCs w:val="24"/>
        </w:rPr>
        <w:t>, precum</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de a asigura un management eficient al proiectului prin asigurarea resurselor umane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materiale necesare implementării acestuia.</w:t>
      </w:r>
    </w:p>
    <w:p w14:paraId="514BF7BA" w14:textId="67584A2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se angajează, irevocabil</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necondiţionat, să utilizeze </w:t>
      </w:r>
      <w:r w:rsidR="00E56B39">
        <w:rPr>
          <w:rFonts w:asciiTheme="minorHAnsi" w:hAnsiTheme="minorHAnsi" w:cstheme="minorHAnsi"/>
          <w:sz w:val="24"/>
          <w:szCs w:val="24"/>
        </w:rPr>
        <w:t>finanțare</w:t>
      </w:r>
      <w:r w:rsidRPr="00EE390A">
        <w:rPr>
          <w:rFonts w:asciiTheme="minorHAnsi" w:hAnsiTheme="minorHAnsi" w:cstheme="minorHAnsi"/>
          <w:sz w:val="24"/>
          <w:szCs w:val="24"/>
        </w:rPr>
        <w:t>a exclusiv cu respectarea termenilor</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conditiilor Contractului de </w:t>
      </w:r>
      <w:r w:rsidR="00E56B39">
        <w:rPr>
          <w:rFonts w:asciiTheme="minorHAnsi" w:hAnsiTheme="minorHAnsi" w:cstheme="minorHAnsi"/>
          <w:sz w:val="24"/>
          <w:szCs w:val="24"/>
        </w:rPr>
        <w:t>finanțare</w:t>
      </w:r>
      <w:r w:rsidRPr="00EE390A">
        <w:rPr>
          <w:rFonts w:asciiTheme="minorHAnsi" w:hAnsiTheme="minorHAnsi" w:cstheme="minorHAnsi"/>
          <w:sz w:val="24"/>
          <w:szCs w:val="24"/>
        </w:rPr>
        <w:t>.</w:t>
      </w:r>
    </w:p>
    <w:p w14:paraId="6A6B6E1D"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224866C"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completarea acestuia.</w:t>
      </w:r>
    </w:p>
    <w:p w14:paraId="7160B97F" w14:textId="569DE244"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(6) din Condiţii generale, dar poate ipoteca obiectele/bunurile, fie ele mobile sau imobile finanţate prin prezentul Contract de finanţare, cel mult până la valoarea totală a proiectului, cu respectarea prevederilor legale în vigoare, astfel:</w:t>
      </w:r>
    </w:p>
    <w:p w14:paraId="26B9389F" w14:textId="41295789"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 xml:space="preserve">în perioada de implementare a activităţilor efectuate după semnarea Contractului de </w:t>
      </w:r>
      <w:r w:rsidR="00E56B39">
        <w:rPr>
          <w:rFonts w:asciiTheme="minorHAnsi" w:hAnsiTheme="minorHAnsi" w:cstheme="minorHAnsi"/>
          <w:sz w:val="24"/>
          <w:szCs w:val="24"/>
        </w:rPr>
        <w:t>finanțare</w:t>
      </w:r>
      <w:r w:rsidRPr="00EE390A">
        <w:rPr>
          <w:rFonts w:asciiTheme="minorHAnsi" w:hAnsiTheme="minorHAnsi" w:cstheme="minorHAnsi"/>
          <w:sz w:val="24"/>
          <w:szCs w:val="24"/>
        </w:rPr>
        <w:t>, exclusiv în scopul realizării proiectului.</w:t>
      </w:r>
    </w:p>
    <w:p w14:paraId="2ABDEC6D" w14:textId="119E0E33"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(6), din Condiţiile generale, după caz, exclusiv pentru asigurarea sustenabilităţii investiţiei.</w:t>
      </w:r>
    </w:p>
    <w:p w14:paraId="5323E21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1B38C96B"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(7)</w:t>
      </w:r>
      <w:r w:rsidRPr="00EE390A">
        <w:rPr>
          <w:rFonts w:asciiTheme="minorHAnsi" w:hAnsiTheme="minorHAnsi" w:cstheme="minorHAnsi"/>
          <w:sz w:val="24"/>
          <w:szCs w:val="24"/>
        </w:rPr>
        <w:tab/>
        <w:t xml:space="preserve">În cazul nerespectării obligaţiilor </w:t>
      </w:r>
      <w:r w:rsidR="00E56B39">
        <w:rPr>
          <w:rFonts w:asciiTheme="minorHAnsi" w:hAnsiTheme="minorHAnsi" w:cstheme="minorHAnsi"/>
          <w:sz w:val="24"/>
          <w:szCs w:val="24"/>
        </w:rPr>
        <w:t>prevăzute</w:t>
      </w:r>
      <w:r w:rsidRPr="00EE390A">
        <w:rPr>
          <w:rFonts w:asciiTheme="minorHAnsi" w:hAnsiTheme="minorHAnsi" w:cstheme="minorHAnsi"/>
          <w:sz w:val="24"/>
          <w:szCs w:val="24"/>
        </w:rPr>
        <w:t xml:space="preserv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09C2642"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(6) din Condiţiile generale.</w:t>
      </w:r>
    </w:p>
    <w:p w14:paraId="36DD2B71" w14:textId="022700AD"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w:t>
      </w:r>
      <w:r w:rsidR="00E56B39">
        <w:rPr>
          <w:rFonts w:asciiTheme="minorHAnsi" w:hAnsiTheme="minorHAnsi" w:cstheme="minorHAnsi"/>
          <w:sz w:val="24"/>
          <w:szCs w:val="24"/>
        </w:rPr>
        <w:t>finanțare</w:t>
      </w:r>
      <w:r w:rsidRPr="00EE390A">
        <w:rPr>
          <w:rFonts w:asciiTheme="minorHAnsi" w:hAnsiTheme="minorHAnsi" w:cstheme="minorHAnsi"/>
          <w:sz w:val="24"/>
          <w:szCs w:val="24"/>
        </w:rPr>
        <w:t>/plata/rambursare a cheltuielilor privind estimarea depunerii cererilor de rambursare/plată, precum</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de actualizare a acestuia în funcţie de sumele decontate.</w:t>
      </w:r>
    </w:p>
    <w:p w14:paraId="5DD86C02"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2F0D6700"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Beneficiarul are obligaţia de a întocmi şi transmite către AM, rapoarte de progres, trimestrial şi/sau ori de câte ori AM solicită aceasta, pe întreaga perioadă de valabilitate a contractului de </w:t>
      </w:r>
      <w:r w:rsidR="00E56B39">
        <w:rPr>
          <w:rFonts w:asciiTheme="minorHAnsi" w:hAnsiTheme="minorHAnsi" w:cstheme="minorHAnsi"/>
          <w:sz w:val="24"/>
          <w:szCs w:val="24"/>
        </w:rPr>
        <w:t>finanțare</w:t>
      </w:r>
      <w:r w:rsidRPr="00EE390A">
        <w:rPr>
          <w:rFonts w:asciiTheme="minorHAnsi" w:hAnsiTheme="minorHAnsi" w:cstheme="minorHAnsi"/>
          <w:sz w:val="24"/>
          <w:szCs w:val="24"/>
        </w:rPr>
        <w:t>,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05F52569"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 xml:space="preserve">Beneficiarul trebuie să ia măsuri pentru obţinerea tuturor avizelor/autorizaţiilor/ acreditărilor/ licenţelor/etc. necesare pentru realizarea activităţilor prevăzute în cadrul prezentului Contract de </w:t>
      </w:r>
      <w:r w:rsidR="00E56B39">
        <w:rPr>
          <w:rFonts w:asciiTheme="minorHAnsi" w:hAnsiTheme="minorHAnsi" w:cstheme="minorHAnsi"/>
          <w:sz w:val="24"/>
          <w:szCs w:val="24"/>
        </w:rPr>
        <w:t>finanțare</w:t>
      </w:r>
      <w:r w:rsidRPr="00EE390A">
        <w:rPr>
          <w:rFonts w:asciiTheme="minorHAnsi" w:hAnsiTheme="minorHAnsi" w:cstheme="minorHAnsi"/>
          <w:sz w:val="24"/>
          <w:szCs w:val="24"/>
        </w:rPr>
        <w:t>, precum</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pentru desfăşurarea în condiţii legale a activităţii sale.</w:t>
      </w:r>
    </w:p>
    <w:p w14:paraId="39F2D2CF" w14:textId="739E0FD5"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 xml:space="preserve">Beneficiarul are obligatia de a asigura arhivarea electronică a documentaţiei aferente proiectului ce face obiectul prezentului Contract de </w:t>
      </w:r>
      <w:r w:rsidR="00E56B39">
        <w:rPr>
          <w:rFonts w:asciiTheme="minorHAnsi" w:hAnsiTheme="minorHAnsi" w:cstheme="minorHAnsi"/>
          <w:sz w:val="24"/>
          <w:szCs w:val="24"/>
        </w:rPr>
        <w:t xml:space="preserve">finanțare și </w:t>
      </w:r>
      <w:r w:rsidRPr="00EE390A">
        <w:rPr>
          <w:rFonts w:asciiTheme="minorHAnsi" w:hAnsiTheme="minorHAnsi" w:cstheme="minorHAnsi"/>
          <w:sz w:val="24"/>
          <w:szCs w:val="24"/>
        </w:rPr>
        <w:t>de a o transmite AM la solicitarea acestuia.</w:t>
      </w:r>
    </w:p>
    <w:p w14:paraId="338E1FE6" w14:textId="65670D8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4ECB2891"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de creştere a eficienţei energetice si/sau de asigurare a egalităţii de sanse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tratament, facilităţi / adaptarea infrastructurii pentru accesul persoanelor cu dizabilităţi, pentru care proiectul a fost punctat în cadrul procesului de evaluare tehnică</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financiară, AM poate rezilia unilateral contractul</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recupera </w:t>
      </w:r>
      <w:r w:rsidR="00E56B39">
        <w:rPr>
          <w:rFonts w:asciiTheme="minorHAnsi" w:hAnsiTheme="minorHAnsi" w:cstheme="minorHAnsi"/>
          <w:sz w:val="24"/>
          <w:szCs w:val="24"/>
        </w:rPr>
        <w:t>finanțare</w:t>
      </w:r>
      <w:r w:rsidRPr="00EE390A">
        <w:rPr>
          <w:rFonts w:asciiTheme="minorHAnsi" w:hAnsiTheme="minorHAnsi" w:cstheme="minorHAnsi"/>
          <w:sz w:val="24"/>
          <w:szCs w:val="24"/>
        </w:rPr>
        <w:t>a nerambursabilă acordată în condiţiile prezentului Contract de finanţare.</w:t>
      </w:r>
    </w:p>
    <w:p w14:paraId="5A71D291" w14:textId="4C705194"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(19)</w:t>
      </w:r>
      <w:r w:rsidRPr="00EE390A">
        <w:rPr>
          <w:rFonts w:asciiTheme="minorHAnsi" w:hAnsiTheme="minorHAnsi" w:cstheme="minorHAnsi"/>
          <w:sz w:val="24"/>
          <w:szCs w:val="24"/>
        </w:rPr>
        <w:tab/>
        <w:t xml:space="preserve">Dacă investiţia propusă în cererea de </w:t>
      </w:r>
      <w:r w:rsidR="00E56B39">
        <w:rPr>
          <w:rFonts w:asciiTheme="minorHAnsi" w:hAnsiTheme="minorHAnsi" w:cstheme="minorHAnsi"/>
          <w:sz w:val="24"/>
          <w:szCs w:val="24"/>
        </w:rPr>
        <w:t>finanțare</w:t>
      </w:r>
      <w:r w:rsidRPr="00EE390A">
        <w:rPr>
          <w:rFonts w:asciiTheme="minorHAnsi" w:hAnsiTheme="minorHAnsi" w:cstheme="minorHAnsi"/>
          <w:sz w:val="24"/>
          <w:szCs w:val="24"/>
        </w:rPr>
        <w:t xml:space="preserve"> prevede angajarea de persoane din categorii defavorizate, Beneficiarul va demonstra angajarea persoanelor din această categorie sau numai</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conditii obiective</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bine justificate beneficiarul va notifica AM cu privire la imposibilitatea realizarii acestei activitati, până la finalizarea perioadei de implementare.</w:t>
      </w:r>
    </w:p>
    <w:p w14:paraId="5BA7E794" w14:textId="0AD5799C"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w:t>
      </w:r>
      <w:r w:rsidR="00E56B39">
        <w:rPr>
          <w:rFonts w:asciiTheme="minorHAnsi" w:hAnsiTheme="minorHAnsi" w:cstheme="minorHAnsi"/>
          <w:sz w:val="24"/>
          <w:szCs w:val="24"/>
        </w:rPr>
        <w:t xml:space="preserve"> și </w:t>
      </w:r>
      <w:r w:rsidRPr="00EE390A">
        <w:rPr>
          <w:rFonts w:asciiTheme="minorHAnsi" w:hAnsiTheme="minorHAnsi" w:cstheme="minorHAnsi"/>
          <w:sz w:val="24"/>
          <w:szCs w:val="24"/>
        </w:rPr>
        <w:t xml:space="preserve">recuperarea finanţării nerambursabile acordate în condiţiile prezentului Contract de </w:t>
      </w:r>
      <w:r w:rsidR="00E56B39">
        <w:rPr>
          <w:rFonts w:asciiTheme="minorHAnsi" w:hAnsiTheme="minorHAnsi" w:cstheme="minorHAnsi"/>
          <w:sz w:val="24"/>
          <w:szCs w:val="24"/>
        </w:rPr>
        <w:t>finanțare</w:t>
      </w:r>
      <w:r w:rsidRPr="00EE390A">
        <w:rPr>
          <w:rFonts w:asciiTheme="minorHAnsi" w:hAnsiTheme="minorHAnsi" w:cstheme="minorHAnsi"/>
          <w:sz w:val="24"/>
          <w:szCs w:val="24"/>
        </w:rPr>
        <w:t>.</w:t>
      </w:r>
    </w:p>
    <w:p w14:paraId="536C0FFA" w14:textId="530CA2FA"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toate demersurile intreprinse</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scopul implementarii proiectului, sa respecte prevederile referitoare la ajutorul de stat/minimis.</w:t>
      </w:r>
    </w:p>
    <w:p w14:paraId="73ADC348" w14:textId="3769CDB5"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 xml:space="preserve">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w:t>
      </w:r>
      <w:r w:rsidR="00E56B39">
        <w:rPr>
          <w:rFonts w:asciiTheme="minorHAnsi" w:hAnsiTheme="minorHAnsi" w:cstheme="minorHAnsi"/>
          <w:sz w:val="24"/>
          <w:szCs w:val="24"/>
        </w:rPr>
        <w:t>finanțare</w:t>
      </w:r>
      <w:r w:rsidRPr="00EE390A">
        <w:rPr>
          <w:rFonts w:asciiTheme="minorHAnsi" w:hAnsiTheme="minorHAnsi" w:cstheme="minorHAnsi"/>
          <w:sz w:val="24"/>
          <w:szCs w:val="24"/>
        </w:rPr>
        <w:t>.</w:t>
      </w:r>
    </w:p>
    <w:p w14:paraId="251A34D3" w14:textId="779CF350"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E56B39">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E56B39">
        <w:rPr>
          <w:rFonts w:ascii="Calibri" w:hAnsi="Calibri" w:cs="Calibri"/>
          <w:sz w:val="23"/>
          <w:szCs w:val="23"/>
        </w:rPr>
        <w:t xml:space="preserve"> </w:t>
      </w:r>
      <w:proofErr w:type="spellStart"/>
      <w:r w:rsidR="00E56B39">
        <w:rPr>
          <w:rFonts w:ascii="Calibri" w:hAnsi="Calibri" w:cs="Calibri"/>
          <w:sz w:val="23"/>
          <w:szCs w:val="23"/>
        </w:rPr>
        <w:t>și</w:t>
      </w:r>
      <w:proofErr w:type="spellEnd"/>
      <w:r w:rsidR="00E56B39">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0FC7AA32"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Ghidul</w:t>
      </w:r>
      <w:proofErr w:type="spellEnd"/>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00E56B39">
        <w:rPr>
          <w:rFonts w:ascii="Calibri" w:eastAsia="Courier New" w:hAnsi="Calibri" w:cs="Calibri"/>
          <w:sz w:val="23"/>
          <w:szCs w:val="23"/>
          <w:lang w:val="en-US" w:bidi="ar-SA"/>
        </w:rPr>
        <w:t xml:space="preserve"> </w:t>
      </w:r>
      <w:proofErr w:type="spellStart"/>
      <w:r w:rsidR="00E56B39">
        <w:rPr>
          <w:rFonts w:ascii="Calibri" w:eastAsia="Courier New" w:hAnsi="Calibri" w:cs="Calibri"/>
          <w:sz w:val="23"/>
          <w:szCs w:val="23"/>
          <w:lang w:val="en-US" w:bidi="ar-SA"/>
        </w:rPr>
        <w:t>și</w:t>
      </w:r>
      <w:proofErr w:type="spellEnd"/>
      <w:r w:rsidR="00E56B39">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w:t>
      </w:r>
      <w:proofErr w:type="spellStart"/>
      <w:r w:rsidRPr="004722F7">
        <w:rPr>
          <w:rFonts w:ascii="Calibri" w:eastAsia="Courier New" w:hAnsi="Calibri" w:cs="Calibri"/>
          <w:sz w:val="23"/>
          <w:szCs w:val="23"/>
          <w:lang w:val="en-US" w:bidi="ar-SA"/>
        </w:rPr>
        <w:t>Oltenia</w:t>
      </w:r>
      <w:proofErr w:type="spellEnd"/>
      <w:r w:rsidRPr="004722F7">
        <w:rPr>
          <w:rFonts w:ascii="Calibri" w:eastAsia="Courier New" w:hAnsi="Calibri" w:cs="Calibri"/>
          <w:sz w:val="23"/>
          <w:szCs w:val="23"/>
          <w:lang w:val="en-US" w:bidi="ar-SA"/>
        </w:rPr>
        <w:t xml:space="preserve"> 2021-2027</w:t>
      </w:r>
      <w:r w:rsidR="00E56B39">
        <w:rPr>
          <w:rFonts w:ascii="Calibri" w:eastAsia="Courier New" w:hAnsi="Calibri" w:cs="Calibri"/>
          <w:sz w:val="23"/>
          <w:szCs w:val="23"/>
          <w:lang w:val="en-US" w:bidi="ar-SA"/>
        </w:rPr>
        <w:t xml:space="preserve"> </w:t>
      </w:r>
      <w:proofErr w:type="spellStart"/>
      <w:r w:rsidR="00E56B39">
        <w:rPr>
          <w:rFonts w:ascii="Calibri" w:eastAsia="Courier New" w:hAnsi="Calibri" w:cs="Calibri"/>
          <w:sz w:val="23"/>
          <w:szCs w:val="23"/>
          <w:lang w:val="en-US" w:bidi="ar-SA"/>
        </w:rPr>
        <w:t>și</w:t>
      </w:r>
      <w:proofErr w:type="spellEnd"/>
      <w:r w:rsidR="00E56B39">
        <w:rPr>
          <w:rFonts w:ascii="Calibri" w:eastAsia="Courier New" w:hAnsi="Calibri" w:cs="Calibri"/>
          <w:sz w:val="23"/>
          <w:szCs w:val="23"/>
          <w:lang w:val="en-US" w:bidi="ar-SA"/>
        </w:rPr>
        <w:t xml:space="preserve"> </w:t>
      </w:r>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2E51981C"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Beneficiarul are obligația de a afișa următoarele elemente de identitate vizuală pe toate materiale/instrumentele de comunicare</w:t>
      </w:r>
      <w:r w:rsidR="00E56B39">
        <w:rPr>
          <w:rFonts w:asciiTheme="minorHAnsi" w:hAnsiTheme="minorHAnsi" w:cstheme="minorHAnsi"/>
          <w:sz w:val="24"/>
          <w:szCs w:val="24"/>
        </w:rPr>
        <w:t xml:space="preserve"> și </w:t>
      </w:r>
      <w:r w:rsidR="004722F7">
        <w:rPr>
          <w:rFonts w:asciiTheme="minorHAnsi" w:hAnsiTheme="minorHAnsi" w:cstheme="minorHAnsi"/>
          <w:sz w:val="24"/>
          <w:szCs w:val="24"/>
        </w:rPr>
        <w:t>vizibilitate realizate</w:t>
      </w:r>
      <w:r w:rsidR="00E56B39">
        <w:rPr>
          <w:rFonts w:asciiTheme="minorHAnsi" w:hAnsiTheme="minorHAnsi" w:cstheme="minorHAnsi"/>
          <w:sz w:val="24"/>
          <w:szCs w:val="24"/>
        </w:rPr>
        <w:t xml:space="preserve"> în </w:t>
      </w:r>
      <w:r w:rsidR="004722F7">
        <w:rPr>
          <w:rFonts w:asciiTheme="minorHAnsi" w:hAnsiTheme="minorHAnsi" w:cstheme="minorHAnsi"/>
          <w:sz w:val="24"/>
          <w:szCs w:val="24"/>
        </w:rPr>
        <w:t xml:space="preserve">cadrul </w:t>
      </w:r>
      <w:r w:rsidRPr="00EE390A">
        <w:rPr>
          <w:rFonts w:asciiTheme="minorHAnsi" w:hAnsiTheme="minorHAnsi" w:cstheme="minorHAnsi"/>
          <w:sz w:val="24"/>
          <w:szCs w:val="24"/>
        </w:rPr>
        <w:t>proiectului:</w:t>
      </w:r>
    </w:p>
    <w:p w14:paraId="7E2531EC" w14:textId="3D3E4EC3" w:rsidR="004722F7" w:rsidRPr="004722F7" w:rsidRDefault="004722F7">
      <w:pPr>
        <w:widowControl/>
        <w:numPr>
          <w:ilvl w:val="0"/>
          <w:numId w:val="43"/>
        </w:numPr>
        <w:autoSpaceDE w:val="0"/>
        <w:autoSpaceDN w:val="0"/>
        <w:adjustRightInd w:val="0"/>
        <w:contextualSpacing/>
        <w:rPr>
          <w:rFonts w:ascii="Calibri" w:hAnsi="Calibri" w:cs="Calibri"/>
          <w:sz w:val="23"/>
          <w:szCs w:val="23"/>
          <w:lang w:val="nl-NL" w:bidi="ar-SA"/>
        </w:rPr>
      </w:pPr>
      <w:r w:rsidRPr="004722F7">
        <w:rPr>
          <w:rFonts w:ascii="Calibri" w:hAnsi="Calibri" w:cs="Calibri"/>
          <w:sz w:val="23"/>
          <w:szCs w:val="23"/>
          <w:lang w:val="nl-NL" w:bidi="ar-SA"/>
        </w:rPr>
        <w:t xml:space="preserve">emblema UE, însoțită de declarația de </w:t>
      </w:r>
      <w:r w:rsidR="00E56B39">
        <w:rPr>
          <w:rFonts w:ascii="Calibri" w:hAnsi="Calibri" w:cs="Calibri"/>
          <w:sz w:val="23"/>
          <w:szCs w:val="23"/>
          <w:lang w:val="nl-NL" w:bidi="ar-SA"/>
        </w:rPr>
        <w:t>finanțare</w:t>
      </w:r>
      <w:r w:rsidRPr="004722F7">
        <w:rPr>
          <w:rFonts w:ascii="Calibri" w:hAnsi="Calibri" w:cs="Calibri"/>
          <w:sz w:val="23"/>
          <w:szCs w:val="23"/>
          <w:lang w:val="nl-NL" w:bidi="ar-SA"/>
        </w:rPr>
        <w:t xml:space="preserve"> „Cofinanțat de Uniunea Europeană”;</w:t>
      </w:r>
    </w:p>
    <w:p w14:paraId="73F917D4"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Guvernului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României</w:t>
      </w:r>
      <w:proofErr w:type="spellEnd"/>
      <w:r w:rsidRPr="004722F7">
        <w:rPr>
          <w:rFonts w:ascii="Calibri" w:hAnsi="Calibri" w:cs="Calibri"/>
          <w:sz w:val="23"/>
          <w:szCs w:val="23"/>
          <w:lang w:val="en-US" w:bidi="ar-SA"/>
        </w:rPr>
        <w:t>;</w:t>
      </w:r>
    </w:p>
    <w:p w14:paraId="36140BD7"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siglaProgramului</w:t>
      </w:r>
      <w:proofErr w:type="spellEnd"/>
      <w:r w:rsidRPr="004722F7">
        <w:rPr>
          <w:rFonts w:ascii="Calibri" w:hAnsi="Calibri" w:cs="Calibri"/>
          <w:sz w:val="23"/>
          <w:szCs w:val="23"/>
          <w:lang w:val="en-US" w:bidi="ar-SA"/>
        </w:rPr>
        <w:t xml:space="preserve"> Regional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A16F945"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siglaADR</w:t>
      </w:r>
      <w:proofErr w:type="spellEnd"/>
      <w:r w:rsidRPr="004722F7">
        <w:rPr>
          <w:rFonts w:ascii="Calibri" w:hAnsi="Calibri" w:cs="Calibri"/>
          <w:sz w:val="23"/>
          <w:szCs w:val="23"/>
          <w:lang w:val="en-US" w:bidi="ar-SA"/>
        </w:rPr>
        <w:t xml:space="preserve">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 xml:space="preserve">; </w:t>
      </w:r>
    </w:p>
    <w:p w14:paraId="1E658E75"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beneficiarului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dacă</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există</w:t>
      </w:r>
      <w:proofErr w:type="spellEnd"/>
      <w:r w:rsidRPr="004722F7">
        <w:rPr>
          <w:rFonts w:ascii="Calibri" w:hAnsi="Calibri" w:cs="Calibri"/>
          <w:sz w:val="23"/>
          <w:szCs w:val="23"/>
          <w:lang w:val="en-US" w:bidi="ar-SA"/>
        </w:rPr>
        <w:t>;</w:t>
      </w:r>
    </w:p>
    <w:p w14:paraId="3916CF6F" w14:textId="77777777" w:rsidR="004722F7" w:rsidRPr="004722F7" w:rsidRDefault="004722F7">
      <w:pPr>
        <w:widowControl/>
        <w:numPr>
          <w:ilvl w:val="0"/>
          <w:numId w:val="43"/>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sloganul</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programului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Dezvoltăm</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6A8163E" w14:textId="79DC2971"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w:t>
      </w:r>
      <w:r w:rsidR="00E56B39">
        <w:rPr>
          <w:rFonts w:asciiTheme="minorHAnsi" w:hAnsiTheme="minorHAnsi" w:cstheme="minorHAnsi"/>
          <w:sz w:val="24"/>
          <w:szCs w:val="24"/>
        </w:rPr>
        <w:t xml:space="preserve"> în </w:t>
      </w:r>
      <w:r w:rsidRPr="00EE390A">
        <w:rPr>
          <w:rFonts w:asciiTheme="minorHAnsi" w:hAnsiTheme="minorHAnsi" w:cstheme="minorHAnsi"/>
          <w:sz w:val="24"/>
          <w:szCs w:val="24"/>
        </w:rPr>
        <w:t>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75384990"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w:t>
      </w:r>
      <w:r w:rsidR="00E56B39">
        <w:rPr>
          <w:rFonts w:ascii="Calibri" w:hAnsi="Calibri" w:cs="Calibri"/>
          <w:sz w:val="23"/>
          <w:szCs w:val="23"/>
          <w:lang w:bidi="ar-SA"/>
        </w:rPr>
        <w:t xml:space="preserve"> și </w:t>
      </w:r>
      <w:r w:rsidR="00CB4872" w:rsidRPr="00CB4872">
        <w:rPr>
          <w:rFonts w:ascii="Calibri" w:hAnsi="Calibri" w:cs="Calibri"/>
          <w:sz w:val="23"/>
          <w:szCs w:val="23"/>
          <w:lang w:bidi="ar-SA"/>
        </w:rPr>
        <w:t>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51BF5D4A" w:rsidR="00CB4872" w:rsidRPr="00D15417" w:rsidRDefault="00CB4872">
      <w:pPr>
        <w:pStyle w:val="ListParagraph"/>
        <w:numPr>
          <w:ilvl w:val="0"/>
          <w:numId w:val="46"/>
        </w:numPr>
        <w:autoSpaceDE w:val="0"/>
        <w:autoSpaceDN w:val="0"/>
        <w:adjustRightInd w:val="0"/>
        <w:spacing w:after="22"/>
        <w:jc w:val="both"/>
        <w:rPr>
          <w:rFonts w:ascii="Calibri" w:hAnsi="Calibri" w:cs="Calibri"/>
          <w:sz w:val="23"/>
          <w:szCs w:val="23"/>
        </w:rPr>
      </w:pP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00E56B39">
        <w:rPr>
          <w:rFonts w:ascii="Calibri" w:hAnsi="Calibri" w:cs="Calibri"/>
          <w:sz w:val="23"/>
          <w:szCs w:val="23"/>
        </w:rPr>
        <w:t xml:space="preserve"> </w:t>
      </w:r>
      <w:proofErr w:type="spellStart"/>
      <w:r w:rsidR="00E56B39">
        <w:rPr>
          <w:rFonts w:ascii="Calibri" w:hAnsi="Calibri" w:cs="Calibri"/>
          <w:sz w:val="23"/>
          <w:szCs w:val="23"/>
        </w:rPr>
        <w:t>și</w:t>
      </w:r>
      <w:proofErr w:type="spellEnd"/>
      <w:r w:rsidR="00E56B39">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00E56B39">
        <w:rPr>
          <w:rFonts w:ascii="Calibri" w:hAnsi="Calibri" w:cs="Calibri"/>
          <w:sz w:val="23"/>
          <w:szCs w:val="23"/>
        </w:rPr>
        <w:t xml:space="preserve"> </w:t>
      </w:r>
      <w:proofErr w:type="spellStart"/>
      <w:r w:rsidR="00E56B39">
        <w:rPr>
          <w:rFonts w:ascii="Calibri" w:hAnsi="Calibri" w:cs="Calibri"/>
          <w:sz w:val="23"/>
          <w:szCs w:val="23"/>
        </w:rPr>
        <w:t>și</w:t>
      </w:r>
      <w:proofErr w:type="spellEnd"/>
      <w:r w:rsidR="00E56B39">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pPr>
        <w:widowControl/>
        <w:numPr>
          <w:ilvl w:val="1"/>
          <w:numId w:val="44"/>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34AE7D81"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w:t>
      </w:r>
      <w:r w:rsidR="00E56B39">
        <w:rPr>
          <w:rFonts w:ascii="Calibri" w:hAnsi="Calibri" w:cs="Calibri"/>
          <w:b/>
          <w:bCs/>
          <w:sz w:val="23"/>
          <w:szCs w:val="23"/>
        </w:rPr>
        <w:t xml:space="preserve"> în </w:t>
      </w:r>
      <w:r w:rsidR="00CA2516" w:rsidRPr="00CA2516">
        <w:rPr>
          <w:rFonts w:ascii="Calibri" w:hAnsi="Calibri" w:cs="Calibri"/>
          <w:b/>
          <w:bCs/>
          <w:sz w:val="23"/>
          <w:szCs w:val="23"/>
        </w:rPr>
        <w:t>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5B32B691"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00E56B39">
        <w:rPr>
          <w:rFonts w:ascii="Calibri" w:hAnsi="Calibri" w:cs="Calibri"/>
          <w:sz w:val="23"/>
          <w:szCs w:val="23"/>
          <w:lang w:val="en-US" w:bidi="ar-SA"/>
        </w:rPr>
        <w:t xml:space="preserve"> </w:t>
      </w:r>
      <w:proofErr w:type="spellStart"/>
      <w:r w:rsidR="00E56B39">
        <w:rPr>
          <w:rFonts w:ascii="Calibri" w:hAnsi="Calibri" w:cs="Calibri"/>
          <w:sz w:val="23"/>
          <w:szCs w:val="23"/>
          <w:lang w:val="en-US" w:bidi="ar-SA"/>
        </w:rPr>
        <w:t>și</w:t>
      </w:r>
      <w:proofErr w:type="spellEnd"/>
      <w:r w:rsidR="00E56B39">
        <w:rPr>
          <w:rFonts w:ascii="Calibri" w:hAnsi="Calibri" w:cs="Calibri"/>
          <w:sz w:val="23"/>
          <w:szCs w:val="23"/>
          <w:lang w:val="en-US" w:bidi="ar-SA"/>
        </w:rPr>
        <w:t xml:space="preserve"> </w:t>
      </w:r>
      <w:r w:rsidRPr="00CB4872">
        <w:rPr>
          <w:rFonts w:ascii="Calibri" w:hAnsi="Calibri" w:cs="Calibri"/>
          <w:sz w:val="23"/>
          <w:szCs w:val="23"/>
          <w:lang w:val="en-US" w:bidi="ar-SA"/>
        </w:rPr>
        <w:t xml:space="preserve">AM PR SV </w:t>
      </w:r>
      <w:proofErr w:type="spellStart"/>
      <w:r w:rsidRPr="00CB4872">
        <w:rPr>
          <w:rFonts w:ascii="Calibri" w:hAnsi="Calibri" w:cs="Calibri"/>
          <w:sz w:val="23"/>
          <w:szCs w:val="23"/>
          <w:lang w:val="en-US" w:bidi="ar-SA"/>
        </w:rPr>
        <w:t>Oltenia</w:t>
      </w:r>
      <w:proofErr w:type="spellEnd"/>
      <w:r w:rsidRPr="00CB4872">
        <w:rPr>
          <w:rFonts w:ascii="Calibri" w:hAnsi="Calibri" w:cs="Calibri"/>
          <w:sz w:val="23"/>
          <w:szCs w:val="23"/>
          <w:lang w:val="en-US" w:bidi="ar-SA"/>
        </w:rPr>
        <w:t xml:space="preserve">; </w:t>
      </w:r>
    </w:p>
    <w:p w14:paraId="796E3D26"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pPr>
        <w:widowControl/>
        <w:numPr>
          <w:ilvl w:val="1"/>
          <w:numId w:val="44"/>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6F4CF2CF" w:rsidR="00CB4872" w:rsidRPr="00CB4872" w:rsidRDefault="00CB4872">
      <w:pPr>
        <w:widowControl/>
        <w:numPr>
          <w:ilvl w:val="1"/>
          <w:numId w:val="44"/>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Realizarea unui clip/prezentare la finalizarea contractului, caresă promoveze evoluția proiectului în timp</w:t>
      </w:r>
      <w:r w:rsidR="00E56B39">
        <w:rPr>
          <w:rFonts w:ascii="Calibri" w:hAnsi="Calibri" w:cs="Calibri"/>
          <w:sz w:val="23"/>
          <w:szCs w:val="23"/>
          <w:lang w:val="nl-NL" w:bidi="ar-SA"/>
        </w:rPr>
        <w:t xml:space="preserve"> și </w:t>
      </w:r>
      <w:r w:rsidRPr="00CB4872">
        <w:rPr>
          <w:rFonts w:ascii="Calibri" w:hAnsi="Calibri" w:cs="Calibri"/>
          <w:sz w:val="23"/>
          <w:szCs w:val="23"/>
          <w:lang w:val="nl-NL" w:bidi="ar-SA"/>
        </w:rPr>
        <w:t xml:space="preserve">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430E929D"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w:t>
      </w:r>
      <w:r w:rsidR="00E56B39">
        <w:rPr>
          <w:rFonts w:ascii="Calibri" w:hAnsi="Calibri" w:cs="Calibri"/>
          <w:b/>
          <w:bCs/>
          <w:sz w:val="23"/>
          <w:szCs w:val="23"/>
          <w:lang w:val="nl-NL" w:bidi="ar-SA"/>
        </w:rPr>
        <w:t xml:space="preserve"> și </w:t>
      </w:r>
      <w:r w:rsidR="00CB4872" w:rsidRPr="00CB4872">
        <w:rPr>
          <w:rFonts w:ascii="Calibri" w:hAnsi="Calibri" w:cs="Calibri"/>
          <w:b/>
          <w:bCs/>
          <w:sz w:val="23"/>
          <w:szCs w:val="23"/>
          <w:lang w:val="nl-NL" w:bidi="ar-SA"/>
        </w:rPr>
        <w:t>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2BF068DA"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E56B39">
        <w:rPr>
          <w:rFonts w:ascii="Calibri" w:hAnsi="Calibri" w:cs="Calibri"/>
          <w:b/>
          <w:bCs/>
          <w:sz w:val="23"/>
          <w:szCs w:val="23"/>
          <w:lang w:val="en-US" w:bidi="ar-SA"/>
        </w:rPr>
        <w:t xml:space="preserve"> </w:t>
      </w:r>
      <w:proofErr w:type="spellStart"/>
      <w:r w:rsidR="00E56B39">
        <w:rPr>
          <w:rFonts w:ascii="Calibri" w:hAnsi="Calibri" w:cs="Calibri"/>
          <w:b/>
          <w:bCs/>
          <w:sz w:val="23"/>
          <w:szCs w:val="23"/>
          <w:lang w:val="en-US" w:bidi="ar-SA"/>
        </w:rPr>
        <w:t>în</w:t>
      </w:r>
      <w:proofErr w:type="spellEnd"/>
      <w:r w:rsidR="00E56B39">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acest</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33336CCF"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00E56B39">
        <w:rPr>
          <w:rFonts w:ascii="Calibri" w:hAnsi="Calibri" w:cs="Calibri"/>
          <w:sz w:val="23"/>
          <w:szCs w:val="23"/>
          <w:lang w:val="en-US" w:bidi="ar-SA"/>
        </w:rPr>
        <w:t xml:space="preserve"> </w:t>
      </w:r>
      <w:proofErr w:type="spellStart"/>
      <w:r w:rsidR="00E56B39">
        <w:rPr>
          <w:rFonts w:ascii="Calibri" w:hAnsi="Calibri" w:cs="Calibri"/>
          <w:sz w:val="23"/>
          <w:szCs w:val="23"/>
          <w:lang w:val="en-US" w:bidi="ar-SA"/>
        </w:rPr>
        <w:t>și</w:t>
      </w:r>
      <w:proofErr w:type="spellEnd"/>
      <w:r w:rsidR="00E56B39">
        <w:rPr>
          <w:rFonts w:ascii="Calibri" w:hAnsi="Calibri" w:cs="Calibri"/>
          <w:sz w:val="23"/>
          <w:szCs w:val="23"/>
          <w:lang w:val="en-US" w:bidi="ar-SA"/>
        </w:rPr>
        <w:t xml:space="preserve"> </w:t>
      </w:r>
      <w:r w:rsidRPr="00CA2516">
        <w:rPr>
          <w:rFonts w:ascii="Calibri" w:hAnsi="Calibri" w:cs="Calibri"/>
          <w:sz w:val="23"/>
          <w:szCs w:val="23"/>
          <w:lang w:val="en-US" w:bidi="ar-SA"/>
        </w:rPr>
        <w:t xml:space="preserve">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01B634B4"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lastRenderedPageBreak/>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00E56B39">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37F285CF"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00E56B39">
        <w:rPr>
          <w:rFonts w:ascii="Calibri" w:hAnsi="Calibri" w:cs="Calibri"/>
          <w:sz w:val="23"/>
          <w:szCs w:val="23"/>
          <w:lang w:val="en-US" w:bidi="ar-SA"/>
        </w:rPr>
        <w:t xml:space="preserve"> </w:t>
      </w:r>
      <w:proofErr w:type="spellStart"/>
      <w:r w:rsidR="00E56B39">
        <w:rPr>
          <w:rFonts w:ascii="Calibri" w:hAnsi="Calibri" w:cs="Calibri"/>
          <w:sz w:val="23"/>
          <w:szCs w:val="23"/>
          <w:lang w:val="en-US" w:bidi="ar-SA"/>
        </w:rPr>
        <w:t>și</w:t>
      </w:r>
      <w:proofErr w:type="spellEnd"/>
      <w:r w:rsidR="00E56B39">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pPr>
        <w:widowControl/>
        <w:numPr>
          <w:ilvl w:val="0"/>
          <w:numId w:val="45"/>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3282B7FF" w:rsidR="00CA2516" w:rsidRPr="00CA2516" w:rsidRDefault="00CA2516">
      <w:pPr>
        <w:widowControl/>
        <w:numPr>
          <w:ilvl w:val="0"/>
          <w:numId w:val="45"/>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00E56B39">
        <w:rPr>
          <w:rFonts w:ascii="Calibri" w:hAnsi="Calibri" w:cs="Calibri"/>
          <w:sz w:val="23"/>
          <w:szCs w:val="23"/>
          <w:lang w:val="en-US" w:bidi="ar-SA"/>
        </w:rPr>
        <w:t xml:space="preserve"> </w:t>
      </w:r>
      <w:proofErr w:type="spellStart"/>
      <w:r w:rsidR="00E56B39">
        <w:rPr>
          <w:rFonts w:ascii="Calibri" w:hAnsi="Calibri" w:cs="Calibri"/>
          <w:sz w:val="23"/>
          <w:szCs w:val="23"/>
          <w:lang w:val="en-US" w:bidi="ar-SA"/>
        </w:rPr>
        <w:t>și</w:t>
      </w:r>
      <w:proofErr w:type="spellEnd"/>
      <w:r w:rsidR="00E56B39">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w:t>
      </w:r>
      <w:proofErr w:type="spellStart"/>
      <w:r w:rsidRPr="00CA2516">
        <w:rPr>
          <w:rFonts w:ascii="Calibri" w:hAnsi="Calibri" w:cs="Calibri"/>
          <w:sz w:val="23"/>
          <w:szCs w:val="23"/>
          <w:lang w:val="en-US" w:bidi="ar-SA"/>
        </w:rPr>
        <w:t>Oltenia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03FFCCEC"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w:t>
      </w:r>
      <w:r w:rsidR="00E56B39">
        <w:rPr>
          <w:rFonts w:asciiTheme="minorHAnsi" w:hAnsiTheme="minorHAnsi" w:cstheme="minorHAnsi"/>
          <w:b/>
          <w:bCs/>
        </w:rPr>
        <w:t xml:space="preserve"> și </w:t>
      </w:r>
      <w:r w:rsidRPr="00EE1DE0">
        <w:rPr>
          <w:rFonts w:asciiTheme="minorHAnsi" w:hAnsiTheme="minorHAnsi" w:cstheme="minorHAnsi"/>
          <w:b/>
          <w:bCs/>
        </w:rPr>
        <w:t xml:space="preserve">obligatiile AM din Condiţii generale aferente Contractului de </w:t>
      </w:r>
      <w:r w:rsidR="00E56B39">
        <w:rPr>
          <w:rFonts w:asciiTheme="minorHAnsi" w:hAnsiTheme="minorHAnsi" w:cstheme="minorHAnsi"/>
          <w:b/>
          <w:bCs/>
        </w:rPr>
        <w:t>finanțare</w:t>
      </w:r>
      <w:r w:rsidRPr="00EE1DE0">
        <w:rPr>
          <w:rFonts w:asciiTheme="minorHAnsi" w:hAnsiTheme="minorHAnsi" w:cstheme="minorHAnsi"/>
          <w:b/>
          <w:bCs/>
        </w:rPr>
        <w:t xml:space="preserve"> cu:</w:t>
      </w: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4FE5FDE4"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 xml:space="preserve">In vederea executarii contractului de </w:t>
      </w:r>
      <w:r w:rsidR="00E56B39">
        <w:rPr>
          <w:rFonts w:asciiTheme="minorHAnsi" w:hAnsiTheme="minorHAnsi" w:cstheme="minorHAnsi"/>
        </w:rPr>
        <w:t>finanțare</w:t>
      </w:r>
      <w:r w:rsidRPr="00EE390A">
        <w:rPr>
          <w:rFonts w:asciiTheme="minorHAnsi" w:hAnsiTheme="minorHAnsi" w:cstheme="minorHAnsi"/>
        </w:rPr>
        <w:t xml:space="preserve"> AM are dreptul de a emite instructiuni obligatorii pentru beneficiari</w:t>
      </w:r>
      <w:r w:rsidR="00E56B39">
        <w:rPr>
          <w:rFonts w:asciiTheme="minorHAnsi" w:hAnsiTheme="minorHAnsi" w:cstheme="minorHAnsi"/>
        </w:rPr>
        <w:t xml:space="preserve"> în </w:t>
      </w:r>
      <w:r w:rsidRPr="00EE390A">
        <w:rPr>
          <w:rFonts w:asciiTheme="minorHAnsi" w:hAnsiTheme="minorHAnsi" w:cstheme="minorHAnsi"/>
        </w:rPr>
        <w:t>conformitate cu prevederile OUG 23/2023 Art.34 alin.1.</w:t>
      </w:r>
    </w:p>
    <w:p w14:paraId="6FFFC029" w14:textId="421DF48D"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 xml:space="preserve">AM are obligaţia de a verifica şi aviza toate materialele de informare şi publicitate transmise spre avizare de către Beneficiar în vederea implementării măsurilor de informare şi publicitate asumate de Beneficiar prin Contractul de </w:t>
      </w:r>
      <w:r w:rsidR="00E56B39">
        <w:rPr>
          <w:rFonts w:asciiTheme="minorHAnsi" w:hAnsiTheme="minorHAnsi" w:cstheme="minorHAnsi"/>
        </w:rPr>
        <w:t>finanțare</w:t>
      </w:r>
      <w:r w:rsidRPr="00EE390A">
        <w:rPr>
          <w:rFonts w:asciiTheme="minorHAnsi" w:hAnsiTheme="minorHAnsi" w:cstheme="minorHAnsi"/>
        </w:rPr>
        <w:t>, în termen de maximum 10 (zece) zile lucrătoare de la primirea acestora.</w:t>
      </w:r>
    </w:p>
    <w:p w14:paraId="75B4E79E" w14:textId="5EAB37EE"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AM are obligaţia de a verifica realitatea, legalitatea</w:t>
      </w:r>
      <w:r w:rsidR="00E56B39">
        <w:rPr>
          <w:rFonts w:asciiTheme="minorHAnsi" w:hAnsiTheme="minorHAnsi" w:cstheme="minorHAnsi"/>
        </w:rPr>
        <w:t xml:space="preserve"> și </w:t>
      </w:r>
      <w:r w:rsidRPr="00EE390A">
        <w:rPr>
          <w:rFonts w:asciiTheme="minorHAnsi" w:hAnsiTheme="minorHAnsi" w:cstheme="minorHAnsi"/>
        </w:rPr>
        <w:t xml:space="preserve">conformitatea tuturor documentelor ce însoţesc cererea de rambursare/plată, în vederea soluţionării acesteia, precum şi raportul de progres, transmise de către Beneficiar. </w:t>
      </w:r>
    </w:p>
    <w:p w14:paraId="6DBD5394" w14:textId="11835AD2"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 xml:space="preserve">AM are obligaţia de a suspenda Contractul de </w:t>
      </w:r>
      <w:r w:rsidR="00E56B39">
        <w:rPr>
          <w:rFonts w:asciiTheme="minorHAnsi" w:hAnsiTheme="minorHAnsi" w:cstheme="minorHAnsi"/>
        </w:rPr>
        <w:t>finanțare</w:t>
      </w:r>
      <w:r w:rsidRPr="00EE390A">
        <w:rPr>
          <w:rFonts w:asciiTheme="minorHAnsi" w:hAnsiTheme="minorHAnsi" w:cstheme="minorHAnsi"/>
        </w:rPr>
        <w:t xml:space="preserv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67458438"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 xml:space="preserve">AM are obligaţia de a respecta termenele de verificare a propunerilor de acte adiţionale în conformitate cu prevederile prezentului Contract de </w:t>
      </w:r>
      <w:r w:rsidR="00E56B39">
        <w:rPr>
          <w:rFonts w:asciiTheme="minorHAnsi" w:hAnsiTheme="minorHAnsi" w:cstheme="minorHAnsi"/>
        </w:rPr>
        <w:t>finanțare</w:t>
      </w:r>
      <w:r w:rsidRPr="00EE390A">
        <w:rPr>
          <w:rFonts w:asciiTheme="minorHAnsi" w:hAnsiTheme="minorHAnsi" w:cstheme="minorHAnsi"/>
        </w:rPr>
        <w:t>.</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00665FF4"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w:t>
      </w:r>
      <w:r w:rsidR="00E56B39">
        <w:rPr>
          <w:rFonts w:asciiTheme="minorHAnsi" w:hAnsiTheme="minorHAnsi" w:cstheme="minorHAnsi"/>
        </w:rPr>
        <w:t xml:space="preserve"> și </w:t>
      </w:r>
      <w:r w:rsidRPr="00EE390A">
        <w:rPr>
          <w:rFonts w:asciiTheme="minorHAnsi" w:hAnsiTheme="minorHAnsi" w:cstheme="minorHAnsi"/>
        </w:rPr>
        <w:t xml:space="preserve">de a deduce/recupera din </w:t>
      </w:r>
      <w:r w:rsidR="00E56B39">
        <w:rPr>
          <w:rFonts w:asciiTheme="minorHAnsi" w:hAnsiTheme="minorHAnsi" w:cstheme="minorHAnsi"/>
        </w:rPr>
        <w:t>finanțare</w:t>
      </w:r>
      <w:r w:rsidRPr="00EE390A">
        <w:rPr>
          <w:rFonts w:asciiTheme="minorHAnsi" w:hAnsiTheme="minorHAnsi" w:cstheme="minorHAnsi"/>
        </w:rPr>
        <w:t>a nerambursabilă acordată, valoarea veniturilor nete neestimate sau cele care depăsesc estimarea prevăzută de Beneficiar în conformitate cu prevederile din tabelul de la art 3, alin. (1) din Condiţii generale.</w:t>
      </w:r>
      <w:r w:rsidR="00E56B39">
        <w:rPr>
          <w:rFonts w:asciiTheme="minorHAnsi" w:hAnsiTheme="minorHAnsi" w:cstheme="minorHAnsi"/>
        </w:rPr>
        <w:t xml:space="preserve"> în </w:t>
      </w:r>
      <w:r w:rsidRPr="00EE390A">
        <w:rPr>
          <w:rFonts w:asciiTheme="minorHAnsi" w:hAnsiTheme="minorHAnsi" w:cstheme="minorHAnsi"/>
        </w:rPr>
        <w:t xml:space="preserve">acest sens beneficiarul </w:t>
      </w:r>
      <w:r w:rsidRPr="00EE390A">
        <w:rPr>
          <w:rFonts w:asciiTheme="minorHAnsi" w:hAnsiTheme="minorHAnsi" w:cstheme="minorHAnsi"/>
        </w:rPr>
        <w:lastRenderedPageBreak/>
        <w:t>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1039AB18"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k)</w:t>
      </w:r>
      <w:r w:rsidRPr="00EE390A">
        <w:rPr>
          <w:rFonts w:asciiTheme="minorHAnsi" w:hAnsiTheme="minorHAnsi" w:cstheme="minorHAnsi"/>
        </w:rPr>
        <w:tab/>
        <w:t xml:space="preserve">AM are dreptul de a face reduceri din </w:t>
      </w:r>
      <w:r w:rsidR="00E56B39">
        <w:rPr>
          <w:rFonts w:asciiTheme="minorHAnsi" w:hAnsiTheme="minorHAnsi" w:cstheme="minorHAnsi"/>
        </w:rPr>
        <w:t>finanțare</w:t>
      </w:r>
      <w:r w:rsidRPr="00EE390A">
        <w:rPr>
          <w:rFonts w:asciiTheme="minorHAnsi" w:hAnsiTheme="minorHAnsi" w:cstheme="minorHAnsi"/>
        </w:rPr>
        <w:t>a nerambursabilă în situaţia în care constată neîndeplinirea/îndeplinirea parţială a obiectivelor, susţinute prin atingerea indicatorilor asociati  proiectului, cu respectarea principiului proporţionalităţii.</w:t>
      </w:r>
    </w:p>
    <w:p w14:paraId="5BB30129" w14:textId="4243DE06"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w:t>
      </w:r>
      <w:r w:rsidR="00E56B39">
        <w:rPr>
          <w:rFonts w:asciiTheme="minorHAnsi" w:hAnsiTheme="minorHAnsi" w:cstheme="minorHAnsi"/>
        </w:rPr>
        <w:t xml:space="preserve"> în </w:t>
      </w:r>
      <w:r w:rsidRPr="00EE390A">
        <w:rPr>
          <w:rFonts w:asciiTheme="minorHAnsi" w:hAnsiTheme="minorHAnsi" w:cstheme="minorHAnsi"/>
        </w:rPr>
        <w:t>functie de analiza obiectiva</w:t>
      </w:r>
      <w:r w:rsidR="00E56B39">
        <w:rPr>
          <w:rFonts w:asciiTheme="minorHAnsi" w:hAnsiTheme="minorHAnsi" w:cstheme="minorHAnsi"/>
        </w:rPr>
        <w:t xml:space="preserve"> și </w:t>
      </w:r>
      <w:r w:rsidRPr="00EE390A">
        <w:rPr>
          <w:rFonts w:asciiTheme="minorHAnsi" w:hAnsiTheme="minorHAnsi" w:cstheme="minorHAnsi"/>
        </w:rPr>
        <w:t>riscurile identificate,</w:t>
      </w:r>
      <w:r w:rsidR="00E56B39">
        <w:rPr>
          <w:rFonts w:asciiTheme="minorHAnsi" w:hAnsiTheme="minorHAnsi" w:cstheme="minorHAnsi"/>
        </w:rPr>
        <w:t xml:space="preserve"> în </w:t>
      </w:r>
      <w:r w:rsidRPr="00EE390A">
        <w:rPr>
          <w:rFonts w:asciiTheme="minorHAnsi" w:hAnsiTheme="minorHAnsi" w:cstheme="minorHAnsi"/>
        </w:rPr>
        <w:t xml:space="preserve">conditiile </w:t>
      </w:r>
      <w:r w:rsidR="00E56B39">
        <w:rPr>
          <w:rFonts w:asciiTheme="minorHAnsi" w:hAnsiTheme="minorHAnsi" w:cstheme="minorHAnsi"/>
        </w:rPr>
        <w:t xml:space="preserve">prevăzute în </w:t>
      </w:r>
      <w:r w:rsidRPr="00EE390A">
        <w:rPr>
          <w:rFonts w:asciiTheme="minorHAnsi" w:hAnsiTheme="minorHAnsi" w:cstheme="minorHAnsi"/>
        </w:rPr>
        <w:t xml:space="preserve">contractul de </w:t>
      </w:r>
      <w:r w:rsidR="00E56B39">
        <w:rPr>
          <w:rFonts w:asciiTheme="minorHAnsi" w:hAnsiTheme="minorHAnsi" w:cstheme="minorHAnsi"/>
        </w:rPr>
        <w:t>finanțare</w:t>
      </w:r>
      <w:r w:rsidRPr="00EE390A">
        <w:rPr>
          <w:rFonts w:asciiTheme="minorHAnsi" w:hAnsiTheme="minorHAnsi" w:cstheme="minorHAnsi"/>
        </w:rPr>
        <w:t xml:space="preserve"> urmatoarele masuri specifice: ( altele decat cele </w:t>
      </w:r>
      <w:r w:rsidR="00E56B39">
        <w:rPr>
          <w:rFonts w:asciiTheme="minorHAnsi" w:hAnsiTheme="minorHAnsi" w:cstheme="minorHAnsi"/>
        </w:rPr>
        <w:t xml:space="preserve">prevăzute în </w:t>
      </w:r>
      <w:r w:rsidRPr="00EE390A">
        <w:rPr>
          <w:rFonts w:asciiTheme="minorHAnsi" w:hAnsiTheme="minorHAnsi" w:cstheme="minorHAnsi"/>
        </w:rPr>
        <w:t xml:space="preserve"> conditii generale.</w:t>
      </w:r>
    </w:p>
    <w:p w14:paraId="55F5EFE3" w14:textId="0E864340"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w:t>
      </w:r>
      <w:r w:rsidR="00E56B39">
        <w:rPr>
          <w:rFonts w:asciiTheme="minorHAnsi" w:hAnsiTheme="minorHAnsi" w:cstheme="minorHAnsi"/>
        </w:rPr>
        <w:t xml:space="preserve"> în </w:t>
      </w:r>
      <w:r w:rsidRPr="00EE390A">
        <w:rPr>
          <w:rFonts w:asciiTheme="minorHAnsi" w:hAnsiTheme="minorHAnsi" w:cstheme="minorHAnsi"/>
        </w:rPr>
        <w:t>functie de riscurile identificate, AM adopta</w:t>
      </w:r>
      <w:r w:rsidR="00E56B39">
        <w:rPr>
          <w:rFonts w:asciiTheme="minorHAnsi" w:hAnsiTheme="minorHAnsi" w:cstheme="minorHAnsi"/>
        </w:rPr>
        <w:t xml:space="preserve"> și </w:t>
      </w:r>
      <w:r w:rsidRPr="00EE390A">
        <w:rPr>
          <w:rFonts w:asciiTheme="minorHAnsi" w:hAnsiTheme="minorHAnsi" w:cstheme="minorHAnsi"/>
        </w:rPr>
        <w:t>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E66A1C9"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w:t>
      </w:r>
      <w:r w:rsidR="00E56B39">
        <w:rPr>
          <w:rFonts w:asciiTheme="minorHAnsi" w:hAnsiTheme="minorHAnsi" w:cstheme="minorHAnsi"/>
        </w:rPr>
        <w:t xml:space="preserve"> în </w:t>
      </w:r>
      <w:r w:rsidRPr="00EE390A">
        <w:rPr>
          <w:rFonts w:asciiTheme="minorHAnsi" w:hAnsiTheme="minorHAnsi" w:cstheme="minorHAnsi"/>
        </w:rPr>
        <w:t>care</w:t>
      </w:r>
      <w:r w:rsidR="00E56B39">
        <w:rPr>
          <w:rFonts w:asciiTheme="minorHAnsi" w:hAnsiTheme="minorHAnsi" w:cstheme="minorHAnsi"/>
        </w:rPr>
        <w:t xml:space="preserve"> în </w:t>
      </w:r>
      <w:r w:rsidRPr="00EE390A">
        <w:rPr>
          <w:rFonts w:asciiTheme="minorHAnsi" w:hAnsiTheme="minorHAnsi" w:cstheme="minorHAnsi"/>
        </w:rPr>
        <w:t>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w:t>
      </w:r>
      <w:r w:rsidR="00E56B39">
        <w:rPr>
          <w:rFonts w:asciiTheme="minorHAnsi" w:hAnsiTheme="minorHAnsi" w:cstheme="minorHAnsi"/>
        </w:rPr>
        <w:t>finanțare</w:t>
      </w:r>
      <w:r w:rsidRPr="00EE390A">
        <w:rPr>
          <w:rFonts w:asciiTheme="minorHAnsi" w:hAnsiTheme="minorHAnsi" w:cstheme="minorHAnsi"/>
        </w:rPr>
        <w:t>/cererile de rambursare pana la indeplinirea indicatorului de etapa, cu conditia ca indeplinirea indicatorului sa survina</w:t>
      </w:r>
      <w:r w:rsidR="00E56B39">
        <w:rPr>
          <w:rFonts w:asciiTheme="minorHAnsi" w:hAnsiTheme="minorHAnsi" w:cstheme="minorHAnsi"/>
        </w:rPr>
        <w:t xml:space="preserve"> în </w:t>
      </w:r>
      <w:r w:rsidRPr="00EE390A">
        <w:rPr>
          <w:rFonts w:asciiTheme="minorHAnsi" w:hAnsiTheme="minorHAnsi" w:cstheme="minorHAnsi"/>
        </w:rPr>
        <w:t xml:space="preserve">perioada prevazuta la art.74 alin(1) lit.b din Regulamentul (UE) 2021/1.060, cu </w:t>
      </w:r>
      <w:r w:rsidR="00E56B39">
        <w:rPr>
          <w:rFonts w:asciiTheme="minorHAnsi" w:hAnsiTheme="minorHAnsi" w:cstheme="minorHAnsi"/>
        </w:rPr>
        <w:t>modificările și completările</w:t>
      </w:r>
      <w:r w:rsidRPr="00EE390A">
        <w:rPr>
          <w:rFonts w:asciiTheme="minorHAnsi" w:hAnsiTheme="minorHAnsi" w:cstheme="minorHAnsi"/>
        </w:rPr>
        <w:t xml:space="preserve"> ulterioare/respingerea,</w:t>
      </w:r>
      <w:r w:rsidR="00E56B39">
        <w:rPr>
          <w:rFonts w:asciiTheme="minorHAnsi" w:hAnsiTheme="minorHAnsi" w:cstheme="minorHAnsi"/>
        </w:rPr>
        <w:t xml:space="preserve"> în </w:t>
      </w:r>
      <w:r w:rsidRPr="00EE390A">
        <w:rPr>
          <w:rFonts w:asciiTheme="minorHAnsi" w:hAnsiTheme="minorHAnsi" w:cstheme="minorHAnsi"/>
        </w:rPr>
        <w:t>tot sau</w:t>
      </w:r>
      <w:r w:rsidR="00E56B39">
        <w:rPr>
          <w:rFonts w:asciiTheme="minorHAnsi" w:hAnsiTheme="minorHAnsi" w:cstheme="minorHAnsi"/>
        </w:rPr>
        <w:t xml:space="preserve"> în </w:t>
      </w:r>
      <w:r w:rsidRPr="00EE390A">
        <w:rPr>
          <w:rFonts w:asciiTheme="minorHAnsi" w:hAnsiTheme="minorHAnsi" w:cstheme="minorHAnsi"/>
        </w:rPr>
        <w:t>parte, a cererii de plata/cererii de pre</w:t>
      </w:r>
      <w:r w:rsidR="00E56B39">
        <w:rPr>
          <w:rFonts w:asciiTheme="minorHAnsi" w:hAnsiTheme="minorHAnsi" w:cstheme="minorHAnsi"/>
        </w:rPr>
        <w:t>finanțare</w:t>
      </w:r>
      <w:r w:rsidRPr="00EE390A">
        <w:rPr>
          <w:rFonts w:asciiTheme="minorHAnsi" w:hAnsiTheme="minorHAnsi" w:cstheme="minorHAnsi"/>
        </w:rPr>
        <w:t>/cererii de pre</w:t>
      </w:r>
      <w:r w:rsidR="00E56B39">
        <w:rPr>
          <w:rFonts w:asciiTheme="minorHAnsi" w:hAnsiTheme="minorHAnsi" w:cstheme="minorHAnsi"/>
        </w:rPr>
        <w:t>finanțare</w:t>
      </w:r>
      <w:r w:rsidRPr="00EE390A">
        <w:rPr>
          <w:rFonts w:asciiTheme="minorHAnsi" w:hAnsiTheme="minorHAnsi" w:cstheme="minorHAnsi"/>
        </w:rPr>
        <w:t>/cererii de rambursare,</w:t>
      </w:r>
      <w:r w:rsidR="00E56B39">
        <w:rPr>
          <w:rFonts w:asciiTheme="minorHAnsi" w:hAnsiTheme="minorHAnsi" w:cstheme="minorHAnsi"/>
        </w:rPr>
        <w:t xml:space="preserve"> în </w:t>
      </w:r>
      <w:r w:rsidRPr="00EE390A">
        <w:rPr>
          <w:rFonts w:asciiTheme="minorHAnsi" w:hAnsiTheme="minorHAnsi" w:cstheme="minorHAnsi"/>
        </w:rPr>
        <w:t>conditiile art.25 alin(5) din OUG 133/2021, daca nu au fost transmise dovezile privind indeplinirea indicatorului de etapa</w:t>
      </w:r>
      <w:r w:rsidR="00E56B39">
        <w:rPr>
          <w:rFonts w:asciiTheme="minorHAnsi" w:hAnsiTheme="minorHAnsi" w:cstheme="minorHAnsi"/>
        </w:rPr>
        <w:t xml:space="preserve"> în </w:t>
      </w:r>
      <w:r w:rsidRPr="00EE390A">
        <w:rPr>
          <w:rFonts w:asciiTheme="minorHAnsi" w:hAnsiTheme="minorHAnsi" w:cstheme="minorHAnsi"/>
        </w:rPr>
        <w:t xml:space="preserve">termenul specificat la art.74 alin(1) lit.b din Regulamentul (UE) 2021/1.060, cu </w:t>
      </w:r>
      <w:r w:rsidR="00E56B39">
        <w:rPr>
          <w:rFonts w:asciiTheme="minorHAnsi" w:hAnsiTheme="minorHAnsi" w:cstheme="minorHAnsi"/>
        </w:rPr>
        <w:t>modificările și completările</w:t>
      </w:r>
      <w:r w:rsidRPr="00EE390A">
        <w:rPr>
          <w:rFonts w:asciiTheme="minorHAnsi" w:hAnsiTheme="minorHAnsi" w:cstheme="minorHAnsi"/>
        </w:rPr>
        <w:t xml:space="preserve"> ulterioare/suspendarea implementarii proiectului, pana la incetarea cauzelor obiective care afecteaza derularea activitatilor</w:t>
      </w:r>
      <w:r w:rsidR="00E56B39">
        <w:rPr>
          <w:rFonts w:asciiTheme="minorHAnsi" w:hAnsiTheme="minorHAnsi" w:cstheme="minorHAnsi"/>
        </w:rPr>
        <w:t xml:space="preserve"> și </w:t>
      </w:r>
      <w:r w:rsidRPr="00EE390A">
        <w:rPr>
          <w:rFonts w:asciiTheme="minorHAnsi" w:hAnsiTheme="minorHAnsi" w:cstheme="minorHAnsi"/>
        </w:rPr>
        <w:t xml:space="preserve">atingerea indicatorilor de etapa/rezilierea contractului de </w:t>
      </w:r>
      <w:r w:rsidR="00E56B39">
        <w:rPr>
          <w:rFonts w:asciiTheme="minorHAnsi" w:hAnsiTheme="minorHAnsi" w:cstheme="minorHAnsi"/>
        </w:rPr>
        <w:t>finanțare</w:t>
      </w:r>
      <w:r w:rsidRPr="00EE390A">
        <w:rPr>
          <w:rFonts w:asciiTheme="minorHAnsi" w:hAnsiTheme="minorHAnsi" w:cstheme="minorHAnsi"/>
        </w:rPr>
        <w:t>.</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0D4D8A32"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w:t>
      </w:r>
      <w:r w:rsidR="00E56B39">
        <w:rPr>
          <w:rFonts w:asciiTheme="minorHAnsi" w:hAnsiTheme="minorHAnsi" w:cstheme="minorHAnsi"/>
        </w:rPr>
        <w:t xml:space="preserve"> și </w:t>
      </w:r>
      <w:r w:rsidRPr="00EE390A">
        <w:rPr>
          <w:rFonts w:asciiTheme="minorHAnsi" w:hAnsiTheme="minorHAnsi" w:cstheme="minorHAnsi"/>
        </w:rPr>
        <w:t xml:space="preserve">cu cele asumate în cadrul Anexei 1 (unu) - Cererea de </w:t>
      </w:r>
      <w:r w:rsidR="00E56B39">
        <w:rPr>
          <w:rFonts w:asciiTheme="minorHAnsi" w:hAnsiTheme="minorHAnsi" w:cstheme="minorHAnsi"/>
        </w:rPr>
        <w:t>finanțare</w:t>
      </w:r>
      <w:r w:rsidRPr="00EE390A">
        <w:rPr>
          <w:rFonts w:asciiTheme="minorHAnsi" w:hAnsiTheme="minorHAnsi" w:cstheme="minorHAnsi"/>
        </w:rPr>
        <w:t>.</w:t>
      </w:r>
    </w:p>
    <w:p w14:paraId="6AF0FB89" w14:textId="171A310A"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w:t>
      </w:r>
      <w:r w:rsidR="00E56B39">
        <w:rPr>
          <w:rFonts w:asciiTheme="minorHAnsi" w:hAnsiTheme="minorHAnsi" w:cstheme="minorHAnsi"/>
        </w:rPr>
        <w:t xml:space="preserve"> și </w:t>
      </w:r>
      <w:r w:rsidRPr="00EE390A">
        <w:rPr>
          <w:rFonts w:asciiTheme="minorHAnsi" w:hAnsiTheme="minorHAnsi" w:cstheme="minorHAnsi"/>
        </w:rPr>
        <w:t xml:space="preserve">informaţii solicitate către AM conform prevederilor prezentului Contract de </w:t>
      </w:r>
      <w:r w:rsidR="00E56B39">
        <w:rPr>
          <w:rFonts w:asciiTheme="minorHAnsi" w:hAnsiTheme="minorHAnsi" w:cstheme="minorHAnsi"/>
        </w:rPr>
        <w:t>finanțare</w:t>
      </w:r>
      <w:r w:rsidRPr="00EE390A">
        <w:rPr>
          <w:rFonts w:asciiTheme="minorHAnsi" w:hAnsiTheme="minorHAnsi" w:cstheme="minorHAnsi"/>
        </w:rPr>
        <w:t>.</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6390AC9B"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w:t>
      </w:r>
      <w:r w:rsidR="00E56B39">
        <w:rPr>
          <w:rFonts w:asciiTheme="minorHAnsi" w:hAnsiTheme="minorHAnsi" w:cstheme="minorHAnsi"/>
        </w:rPr>
        <w:t xml:space="preserve"> și </w:t>
      </w:r>
      <w:r w:rsidRPr="00EE390A">
        <w:rPr>
          <w:rFonts w:asciiTheme="minorHAnsi" w:hAnsiTheme="minorHAnsi" w:cstheme="minorHAnsi"/>
        </w:rPr>
        <w:t>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22260E90"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w:t>
      </w:r>
      <w:r w:rsidR="00E56B39">
        <w:rPr>
          <w:rFonts w:asciiTheme="minorHAnsi" w:hAnsiTheme="minorHAnsi" w:cstheme="minorHAnsi"/>
          <w:b/>
          <w:bCs/>
        </w:rPr>
        <w:t xml:space="preserve"> și </w:t>
      </w:r>
      <w:r w:rsidRPr="00EE1DE0">
        <w:rPr>
          <w:rFonts w:asciiTheme="minorHAnsi" w:hAnsiTheme="minorHAnsi" w:cstheme="minorHAnsi"/>
          <w:b/>
          <w:bCs/>
        </w:rPr>
        <w:t>echipamentelor</w:t>
      </w: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1355462D"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w:t>
      </w:r>
      <w:r w:rsidR="00E56B39">
        <w:rPr>
          <w:rFonts w:asciiTheme="minorHAnsi" w:hAnsiTheme="minorHAnsi" w:cstheme="minorHAnsi"/>
        </w:rPr>
        <w:t>finanțare</w:t>
      </w:r>
      <w:r w:rsidRPr="00EE390A">
        <w:rPr>
          <w:rFonts w:asciiTheme="minorHAnsi" w:hAnsiTheme="minorHAnsi" w:cstheme="minorHAnsi"/>
        </w:rPr>
        <w:t>.</w:t>
      </w:r>
    </w:p>
    <w:p w14:paraId="5DDABBFD" w14:textId="30317880"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w:t>
      </w:r>
      <w:r w:rsidR="00E56B39">
        <w:rPr>
          <w:rFonts w:asciiTheme="minorHAnsi" w:hAnsiTheme="minorHAnsi" w:cstheme="minorHAnsi"/>
        </w:rPr>
        <w:t>finanțare</w:t>
      </w:r>
      <w:r w:rsidRPr="00EE390A">
        <w:rPr>
          <w:rFonts w:asciiTheme="minorHAnsi" w:hAnsiTheme="minorHAnsi" w:cstheme="minorHAnsi"/>
        </w:rPr>
        <w:t>, Planul de monitorizare a proiectului, Graficul cererilor de prefinanțare/plată/rambursare), fără ca prin aceasta să încalce drepturile de proprietate industrială</w:t>
      </w:r>
      <w:r w:rsidR="00E56B39">
        <w:rPr>
          <w:rFonts w:asciiTheme="minorHAnsi" w:hAnsiTheme="minorHAnsi" w:cstheme="minorHAnsi"/>
        </w:rPr>
        <w:t xml:space="preserve"> și </w:t>
      </w:r>
      <w:r w:rsidRPr="00EE390A">
        <w:rPr>
          <w:rFonts w:asciiTheme="minorHAnsi" w:hAnsiTheme="minorHAnsi" w:cstheme="minorHAnsi"/>
        </w:rPr>
        <w:t>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4713EB4"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de stat</w:t>
      </w:r>
      <w:r w:rsidR="00E56B39">
        <w:rPr>
          <w:rFonts w:asciiTheme="minorHAnsi" w:hAnsiTheme="minorHAnsi" w:cstheme="minorHAnsi"/>
          <w:b/>
          <w:bCs/>
        </w:rPr>
        <w:t xml:space="preserve"> și </w:t>
      </w:r>
      <w:r w:rsidR="009918BA" w:rsidRPr="00EE1DE0">
        <w:rPr>
          <w:rFonts w:asciiTheme="minorHAnsi" w:hAnsiTheme="minorHAnsi" w:cstheme="minorHAnsi"/>
          <w:b/>
          <w:bCs/>
        </w:rPr>
        <w:t xml:space="preserve">ajutorului </w:t>
      </w:r>
      <w:r w:rsidRPr="00EE1DE0">
        <w:rPr>
          <w:rFonts w:asciiTheme="minorHAnsi" w:hAnsiTheme="minorHAnsi" w:cstheme="minorHAnsi"/>
          <w:b/>
          <w:bCs/>
        </w:rPr>
        <w:t>de minimis</w:t>
      </w:r>
    </w:p>
    <w:p w14:paraId="3268878A" w14:textId="6CD3CF7D"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În cadrul acestui apel de proiecte, se acordă ajutor</w:t>
      </w:r>
      <w:r w:rsidR="009918BA">
        <w:rPr>
          <w:rFonts w:asciiTheme="minorHAnsi" w:hAnsiTheme="minorHAnsi" w:cstheme="minorHAnsi"/>
        </w:rPr>
        <w:t xml:space="preserve"> de stat</w:t>
      </w:r>
      <w:r w:rsidR="00E56B39">
        <w:rPr>
          <w:rFonts w:asciiTheme="minorHAnsi" w:hAnsiTheme="minorHAnsi" w:cstheme="minorHAnsi"/>
        </w:rPr>
        <w:t xml:space="preserve"> și </w:t>
      </w:r>
      <w:r w:rsidR="009918BA">
        <w:rPr>
          <w:rFonts w:asciiTheme="minorHAnsi" w:hAnsiTheme="minorHAnsi" w:cstheme="minorHAnsi"/>
        </w:rPr>
        <w:t>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07092DE9"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p>
    <w:p w14:paraId="262481B3" w14:textId="0496F3C4" w:rsidR="00697A8F" w:rsidRDefault="003D54B7" w:rsidP="00697A8F">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a. ajutorul de stat regional pentru </w:t>
      </w:r>
      <w:r w:rsidR="00146AD2">
        <w:rPr>
          <w:rFonts w:asciiTheme="minorHAnsi" w:hAnsiTheme="minorHAnsi" w:cstheme="minorHAnsi"/>
        </w:rPr>
        <w:t>proiecte de cercetare</w:t>
      </w:r>
      <w:r w:rsidR="00E56B39">
        <w:rPr>
          <w:rFonts w:asciiTheme="minorHAnsi" w:hAnsiTheme="minorHAnsi" w:cstheme="minorHAnsi"/>
        </w:rPr>
        <w:t xml:space="preserve"> și </w:t>
      </w:r>
      <w:r w:rsidR="00146AD2">
        <w:rPr>
          <w:rFonts w:asciiTheme="minorHAnsi" w:hAnsiTheme="minorHAnsi" w:cstheme="minorHAnsi"/>
        </w:rPr>
        <w:t>dezvoltare</w:t>
      </w:r>
      <w:r>
        <w:rPr>
          <w:rFonts w:asciiTheme="minorHAnsi" w:hAnsiTheme="minorHAnsi" w:cstheme="minorHAnsi"/>
        </w:rPr>
        <w:t>, cu respectarea Cap.I</w:t>
      </w:r>
      <w:r w:rsidR="00E56B39">
        <w:rPr>
          <w:rFonts w:asciiTheme="minorHAnsi" w:hAnsiTheme="minorHAnsi" w:cstheme="minorHAnsi"/>
        </w:rPr>
        <w:t xml:space="preserve"> și </w:t>
      </w:r>
      <w:r>
        <w:rPr>
          <w:rFonts w:asciiTheme="minorHAnsi" w:hAnsiTheme="minorHAnsi" w:cstheme="minorHAnsi"/>
        </w:rPr>
        <w:t>a dispozitilor prevederilor Art.</w:t>
      </w:r>
      <w:r w:rsidR="00146AD2">
        <w:rPr>
          <w:rFonts w:asciiTheme="minorHAnsi" w:hAnsiTheme="minorHAnsi" w:cstheme="minorHAnsi"/>
        </w:rPr>
        <w:t xml:space="preserve"> 25</w:t>
      </w:r>
      <w:r>
        <w:rPr>
          <w:rFonts w:asciiTheme="minorHAnsi" w:hAnsiTheme="minorHAnsi" w:cstheme="minorHAnsi"/>
        </w:rPr>
        <w:t xml:space="preserve"> din Regulamentul (UE) nr.</w:t>
      </w:r>
      <w:r w:rsidR="00146AD2">
        <w:rPr>
          <w:rFonts w:asciiTheme="minorHAnsi" w:hAnsiTheme="minorHAnsi" w:cstheme="minorHAnsi"/>
        </w:rPr>
        <w:t xml:space="preserve"> </w:t>
      </w:r>
      <w:r>
        <w:rPr>
          <w:rFonts w:asciiTheme="minorHAnsi" w:hAnsiTheme="minorHAnsi" w:cstheme="minorHAnsi"/>
        </w:rPr>
        <w:t xml:space="preserve">651/2014 de declarare a anumitor categorii de ajutoare compatibile </w:t>
      </w:r>
      <w:r w:rsidR="00E56B39">
        <w:rPr>
          <w:rFonts w:asciiTheme="minorHAnsi" w:hAnsiTheme="minorHAnsi" w:cstheme="minorHAnsi"/>
        </w:rPr>
        <w:t xml:space="preserve">cu piața internă în </w:t>
      </w:r>
      <w:r>
        <w:rPr>
          <w:rFonts w:asciiTheme="minorHAnsi" w:hAnsiTheme="minorHAnsi" w:cstheme="minorHAnsi"/>
        </w:rPr>
        <w:t>aplicarea Art.</w:t>
      </w:r>
      <w:r w:rsidR="00146AD2">
        <w:rPr>
          <w:rFonts w:asciiTheme="minorHAnsi" w:hAnsiTheme="minorHAnsi" w:cstheme="minorHAnsi"/>
        </w:rPr>
        <w:t xml:space="preserve"> </w:t>
      </w:r>
      <w:r>
        <w:rPr>
          <w:rFonts w:asciiTheme="minorHAnsi" w:hAnsiTheme="minorHAnsi" w:cstheme="minorHAnsi"/>
        </w:rPr>
        <w:t>107</w:t>
      </w:r>
      <w:r w:rsidR="00E56B39">
        <w:rPr>
          <w:rFonts w:asciiTheme="minorHAnsi" w:hAnsiTheme="minorHAnsi" w:cstheme="minorHAnsi"/>
        </w:rPr>
        <w:t xml:space="preserve"> și </w:t>
      </w:r>
      <w:r>
        <w:rPr>
          <w:rFonts w:asciiTheme="minorHAnsi" w:hAnsiTheme="minorHAnsi" w:cstheme="minorHAnsi"/>
        </w:rPr>
        <w:t xml:space="preserve">108 din </w:t>
      </w:r>
      <w:r w:rsidRPr="00113703">
        <w:rPr>
          <w:rFonts w:asciiTheme="minorHAnsi" w:hAnsiTheme="minorHAnsi" w:cstheme="minorHAnsi"/>
        </w:rPr>
        <w:t>Tratat</w:t>
      </w:r>
      <w:r>
        <w:rPr>
          <w:rFonts w:asciiTheme="minorHAnsi" w:hAnsiTheme="minorHAnsi" w:cstheme="minorHAnsi"/>
        </w:rPr>
        <w:t xml:space="preserve">, cu </w:t>
      </w:r>
      <w:r w:rsidR="00E56B39">
        <w:rPr>
          <w:rFonts w:asciiTheme="minorHAnsi" w:hAnsiTheme="minorHAnsi" w:cstheme="minorHAnsi"/>
        </w:rPr>
        <w:t>modificările și completările</w:t>
      </w:r>
      <w:r>
        <w:rPr>
          <w:rFonts w:asciiTheme="minorHAnsi" w:hAnsiTheme="minorHAnsi" w:cstheme="minorHAnsi"/>
        </w:rPr>
        <w:t xml:space="preserve"> ulterioare, denumit</w:t>
      </w:r>
      <w:r w:rsidR="00E56B39">
        <w:rPr>
          <w:rFonts w:asciiTheme="minorHAnsi" w:hAnsiTheme="minorHAnsi" w:cstheme="minorHAnsi"/>
        </w:rPr>
        <w:t xml:space="preserve"> în </w:t>
      </w:r>
      <w:r>
        <w:rPr>
          <w:rFonts w:asciiTheme="minorHAnsi" w:hAnsiTheme="minorHAnsi" w:cstheme="minorHAnsi"/>
        </w:rPr>
        <w:t>continuare ajutor de stat regional;</w:t>
      </w:r>
    </w:p>
    <w:p w14:paraId="16587036" w14:textId="1B84F4A0" w:rsidR="007B2BE9" w:rsidRDefault="003D54B7" w:rsidP="007B2BE9">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b. </w:t>
      </w:r>
      <w:r w:rsidR="00EE390A" w:rsidRPr="00113703">
        <w:rPr>
          <w:rFonts w:asciiTheme="minorHAnsi" w:hAnsiTheme="minorHAnsi" w:cstheme="minorHAnsi"/>
        </w:rPr>
        <w:t xml:space="preserve">ajutorul de minimis, cu respectarea prevederilor Regulamentului (UE) nr. </w:t>
      </w:r>
      <w:r w:rsidR="000E284C">
        <w:rPr>
          <w:rFonts w:asciiTheme="minorHAnsi" w:hAnsiTheme="minorHAnsi" w:cstheme="minorHAnsi"/>
        </w:rPr>
        <w:t>2023/2831</w:t>
      </w:r>
      <w:r w:rsidR="00EE390A" w:rsidRPr="00113703">
        <w:rPr>
          <w:rFonts w:asciiTheme="minorHAnsi" w:hAnsiTheme="minorHAnsi" w:cstheme="minorHAnsi"/>
        </w:rPr>
        <w:t xml:space="preserve"> privind aplicarea articolelor 107</w:t>
      </w:r>
      <w:r w:rsidR="00E56B39">
        <w:rPr>
          <w:rFonts w:asciiTheme="minorHAnsi" w:hAnsiTheme="minorHAnsi" w:cstheme="minorHAnsi"/>
        </w:rPr>
        <w:t xml:space="preserve"> și </w:t>
      </w:r>
      <w:r w:rsidR="00EE390A" w:rsidRPr="00113703">
        <w:rPr>
          <w:rFonts w:asciiTheme="minorHAnsi" w:hAnsiTheme="minorHAnsi" w:cstheme="minorHAnsi"/>
        </w:rPr>
        <w:t>108 din Tratatul privind funcţionarea Uniunii Europene ajutoarelor de minimis.</w:t>
      </w:r>
    </w:p>
    <w:p w14:paraId="7FF69C40" w14:textId="08582EB5"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lastRenderedPageBreak/>
        <w:t xml:space="preserve">(2) Acordarea ajutorului </w:t>
      </w:r>
      <w:r w:rsidR="003D54B7">
        <w:rPr>
          <w:rFonts w:asciiTheme="minorHAnsi" w:hAnsiTheme="minorHAnsi" w:cstheme="minorHAnsi"/>
        </w:rPr>
        <w:t>de stat</w:t>
      </w:r>
      <w:r w:rsidR="00E56B39">
        <w:rPr>
          <w:rFonts w:asciiTheme="minorHAnsi" w:hAnsiTheme="minorHAnsi" w:cstheme="minorHAnsi"/>
        </w:rPr>
        <w:t xml:space="preserve"> și </w:t>
      </w:r>
      <w:r w:rsidR="003D54B7">
        <w:rPr>
          <w:rFonts w:asciiTheme="minorHAnsi" w:hAnsiTheme="minorHAnsi" w:cstheme="minorHAnsi"/>
        </w:rPr>
        <w:t xml:space="preserve">ajutorului </w:t>
      </w:r>
      <w:r w:rsidRPr="00113703">
        <w:rPr>
          <w:rFonts w:asciiTheme="minorHAnsi" w:hAnsiTheme="minorHAnsi" w:cstheme="minorHAnsi"/>
        </w:rPr>
        <w:t>de minimis</w:t>
      </w:r>
      <w:r w:rsidR="00E56B39">
        <w:rPr>
          <w:rFonts w:asciiTheme="minorHAnsi" w:hAnsiTheme="minorHAnsi" w:cstheme="minorHAnsi"/>
        </w:rPr>
        <w:t xml:space="preserve"> în </w:t>
      </w:r>
      <w:r w:rsidRPr="00113703">
        <w:rPr>
          <w:rFonts w:asciiTheme="minorHAnsi" w:hAnsiTheme="minorHAnsi" w:cstheme="minorHAnsi"/>
        </w:rPr>
        <w:t>cadrul acestei scheme se realizeaza</w:t>
      </w:r>
      <w:r w:rsidR="00E56B39">
        <w:rPr>
          <w:rFonts w:asciiTheme="minorHAnsi" w:hAnsiTheme="minorHAnsi" w:cstheme="minorHAnsi"/>
        </w:rPr>
        <w:t xml:space="preserve"> în </w:t>
      </w:r>
      <w:r w:rsidRPr="00113703">
        <w:rPr>
          <w:rFonts w:asciiTheme="minorHAnsi" w:hAnsiTheme="minorHAnsi" w:cstheme="minorHAnsi"/>
        </w:rPr>
        <w:t>limita bugetului disponibil</w:t>
      </w:r>
      <w:r w:rsidR="00E56B39">
        <w:rPr>
          <w:rFonts w:asciiTheme="minorHAnsi" w:hAnsiTheme="minorHAnsi" w:cstheme="minorHAnsi"/>
        </w:rPr>
        <w:t xml:space="preserve"> și </w:t>
      </w:r>
      <w:r w:rsidRPr="00113703">
        <w:rPr>
          <w:rFonts w:asciiTheme="minorHAnsi" w:hAnsiTheme="minorHAnsi" w:cstheme="minorHAnsi"/>
        </w:rPr>
        <w:t>se acord</w:t>
      </w:r>
      <w:r w:rsidR="00E56B39">
        <w:rPr>
          <w:rFonts w:asciiTheme="minorHAnsi" w:hAnsiTheme="minorHAnsi" w:cstheme="minorHAnsi"/>
        </w:rPr>
        <w:t>ă</w:t>
      </w:r>
      <w:r w:rsidRPr="00113703">
        <w:rPr>
          <w:rFonts w:asciiTheme="minorHAnsi" w:hAnsiTheme="minorHAnsi" w:cstheme="minorHAnsi"/>
        </w:rPr>
        <w:t xml:space="preserve"> numai</w:t>
      </w:r>
      <w:r w:rsidR="00E56B39">
        <w:rPr>
          <w:rFonts w:asciiTheme="minorHAnsi" w:hAnsiTheme="minorHAnsi" w:cstheme="minorHAnsi"/>
        </w:rPr>
        <w:t xml:space="preserve"> în </w:t>
      </w:r>
      <w:r w:rsidRPr="00113703">
        <w:rPr>
          <w:rFonts w:asciiTheme="minorHAnsi" w:hAnsiTheme="minorHAnsi" w:cstheme="minorHAnsi"/>
        </w:rPr>
        <w:t>conditiile</w:t>
      </w:r>
      <w:r w:rsidR="00E56B39">
        <w:rPr>
          <w:rFonts w:asciiTheme="minorHAnsi" w:hAnsiTheme="minorHAnsi" w:cstheme="minorHAnsi"/>
        </w:rPr>
        <w:t xml:space="preserve"> și </w:t>
      </w:r>
      <w:r w:rsidRPr="00113703">
        <w:rPr>
          <w:rFonts w:asciiTheme="minorHAnsi" w:hAnsiTheme="minorHAnsi" w:cstheme="minorHAnsi"/>
        </w:rPr>
        <w:t xml:space="preserve">criterile </w:t>
      </w:r>
      <w:r w:rsidR="00E56B39">
        <w:rPr>
          <w:rFonts w:asciiTheme="minorHAnsi" w:hAnsiTheme="minorHAnsi" w:cstheme="minorHAnsi"/>
        </w:rPr>
        <w:t xml:space="preserve">prevăzute în </w:t>
      </w:r>
      <w:r w:rsidRPr="00113703">
        <w:rPr>
          <w:rFonts w:asciiTheme="minorHAnsi" w:hAnsiTheme="minorHAnsi" w:cstheme="minorHAnsi"/>
        </w:rPr>
        <w:t>Anexa 5 – Reguli aplicabile ajutorului de stat/de minimis acordat aferent</w:t>
      </w:r>
      <w:r w:rsidR="00E56B39">
        <w:rPr>
          <w:rFonts w:asciiTheme="minorHAnsi" w:hAnsiTheme="minorHAnsi" w:cstheme="minorHAnsi"/>
        </w:rPr>
        <w:t>ă</w:t>
      </w:r>
      <w:r w:rsidRPr="00113703">
        <w:rPr>
          <w:rFonts w:asciiTheme="minorHAnsi" w:hAnsiTheme="minorHAnsi" w:cstheme="minorHAnsi"/>
        </w:rPr>
        <w:t xml:space="preserve"> Contractului de </w:t>
      </w:r>
      <w:r w:rsidR="00E56B39">
        <w:rPr>
          <w:rFonts w:asciiTheme="minorHAnsi" w:hAnsiTheme="minorHAnsi" w:cstheme="minorHAnsi"/>
        </w:rPr>
        <w:t>finanțare</w:t>
      </w:r>
      <w:r w:rsidRPr="00113703">
        <w:rPr>
          <w:rFonts w:asciiTheme="minorHAnsi" w:hAnsiTheme="minorHAnsi" w:cstheme="minorHAnsi"/>
        </w:rPr>
        <w:t>.</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Pr="00EE1DE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A613DEC" w14:textId="77777777" w:rsidR="00E059E5"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7C09A155" w14:textId="77777777" w:rsidR="00E059E5" w:rsidRDefault="00E059E5" w:rsidP="00E059E5">
      <w:pPr>
        <w:widowControl/>
        <w:autoSpaceDE w:val="0"/>
        <w:autoSpaceDN w:val="0"/>
        <w:adjustRightInd w:val="0"/>
        <w:jc w:val="both"/>
        <w:rPr>
          <w:rFonts w:asciiTheme="minorHAnsi" w:hAnsiTheme="minorHAnsi" w:cstheme="minorHAnsi"/>
        </w:rPr>
      </w:pPr>
    </w:p>
    <w:p w14:paraId="4089E3BF" w14:textId="61DE25A8" w:rsidR="00E059E5" w:rsidRDefault="00EE390A" w:rsidP="00E059E5">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10 Completarea Condiţiilor generale privind neregulile</w:t>
      </w:r>
      <w:r w:rsidR="00E56B39">
        <w:rPr>
          <w:rFonts w:asciiTheme="minorHAnsi" w:hAnsiTheme="minorHAnsi" w:cstheme="minorHAnsi"/>
          <w:b/>
          <w:bCs/>
        </w:rPr>
        <w:t xml:space="preserve"> și </w:t>
      </w:r>
      <w:r w:rsidRPr="00EE1DE0">
        <w:rPr>
          <w:rFonts w:asciiTheme="minorHAnsi" w:hAnsiTheme="minorHAnsi" w:cstheme="minorHAnsi"/>
          <w:b/>
          <w:bCs/>
        </w:rPr>
        <w:t>recuperarea finanţării:</w:t>
      </w:r>
    </w:p>
    <w:p w14:paraId="518E9852" w14:textId="77777777" w:rsidR="00E059E5"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 În cazul sesizării unei suspiciuni de neregulă/fraudă  în perioada de valabilitate a contractului AM va emite, în scris, formularul de alertă de nereguli/fraudă.</w:t>
      </w:r>
    </w:p>
    <w:p w14:paraId="618C00D1" w14:textId="407CF582" w:rsidR="00EE390A" w:rsidRDefault="00EE390A" w:rsidP="00E059E5">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In temeiul art.4 alin(1)</w:t>
      </w:r>
      <w:r w:rsidR="00E56B39">
        <w:rPr>
          <w:rFonts w:asciiTheme="minorHAnsi" w:hAnsiTheme="minorHAnsi" w:cstheme="minorHAnsi"/>
        </w:rPr>
        <w:t xml:space="preserve"> și </w:t>
      </w:r>
      <w:r w:rsidRPr="00EE390A">
        <w:rPr>
          <w:rFonts w:asciiTheme="minorHAnsi" w:hAnsiTheme="minorHAnsi" w:cstheme="minorHAnsi"/>
        </w:rPr>
        <w:t xml:space="preserve">art.9 alin(4) din OUG nr.122/2020, AM </w:t>
      </w:r>
      <w:r w:rsidR="00E56B39">
        <w:rPr>
          <w:rFonts w:asciiTheme="minorHAnsi" w:hAnsiTheme="minorHAnsi" w:cstheme="minorHAnsi"/>
        </w:rPr>
        <w:t>deleagă</w:t>
      </w:r>
      <w:r w:rsidRPr="00EE390A">
        <w:rPr>
          <w:rFonts w:asciiTheme="minorHAnsi" w:hAnsiTheme="minorHAnsi" w:cstheme="minorHAnsi"/>
        </w:rPr>
        <w:t xml:space="preserve"> OI SIFE </w:t>
      </w:r>
      <w:r w:rsidR="00E56B39">
        <w:rPr>
          <w:rFonts w:asciiTheme="minorHAnsi" w:hAnsiTheme="minorHAnsi" w:cstheme="minorHAnsi"/>
        </w:rPr>
        <w:t>atribuții</w:t>
      </w:r>
      <w:r w:rsidRPr="00EE390A">
        <w:rPr>
          <w:rFonts w:asciiTheme="minorHAnsi" w:hAnsiTheme="minorHAnsi" w:cstheme="minorHAnsi"/>
        </w:rPr>
        <w:t xml:space="preserve"> privind activitatea de constatatre</w:t>
      </w:r>
      <w:r w:rsidR="00E56B39">
        <w:rPr>
          <w:rFonts w:asciiTheme="minorHAnsi" w:hAnsiTheme="minorHAnsi" w:cstheme="minorHAnsi"/>
        </w:rPr>
        <w:t xml:space="preserve"> și </w:t>
      </w:r>
      <w:r w:rsidRPr="00EE390A">
        <w:rPr>
          <w:rFonts w:asciiTheme="minorHAnsi" w:hAnsiTheme="minorHAnsi" w:cstheme="minorHAnsi"/>
        </w:rPr>
        <w:t>sanctionare a neregulilor aparute</w:t>
      </w:r>
      <w:r w:rsidR="00E56B39">
        <w:rPr>
          <w:rFonts w:asciiTheme="minorHAnsi" w:hAnsiTheme="minorHAnsi" w:cstheme="minorHAnsi"/>
        </w:rPr>
        <w:t xml:space="preserve"> în </w:t>
      </w:r>
      <w:r w:rsidRPr="00EE390A">
        <w:rPr>
          <w:rFonts w:asciiTheme="minorHAnsi" w:hAnsiTheme="minorHAnsi" w:cstheme="minorHAnsi"/>
        </w:rPr>
        <w:t>obtinerea</w:t>
      </w:r>
      <w:r w:rsidR="00E56B39">
        <w:rPr>
          <w:rFonts w:asciiTheme="minorHAnsi" w:hAnsiTheme="minorHAnsi" w:cstheme="minorHAnsi"/>
        </w:rPr>
        <w:t xml:space="preserve"> și </w:t>
      </w:r>
      <w:r w:rsidRPr="00EE390A">
        <w:rPr>
          <w:rFonts w:asciiTheme="minorHAnsi" w:hAnsiTheme="minorHAnsi" w:cstheme="minorHAnsi"/>
        </w:rPr>
        <w:t>utilizarea fondurilor.</w:t>
      </w:r>
    </w:p>
    <w:p w14:paraId="1C839E6E" w14:textId="0646F0AF"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w:t>
      </w:r>
      <w:r w:rsidR="00E56B39">
        <w:rPr>
          <w:rFonts w:asciiTheme="minorHAnsi" w:hAnsiTheme="minorHAnsi" w:cstheme="minorHAnsi"/>
        </w:rPr>
        <w:t xml:space="preserve"> și </w:t>
      </w:r>
      <w:r w:rsidRPr="00E059E5">
        <w:rPr>
          <w:rFonts w:asciiTheme="minorHAnsi" w:hAnsiTheme="minorHAnsi" w:cstheme="minorHAnsi"/>
        </w:rPr>
        <w:t>returnează cererile de plata până la finalizarea verificărilor în cauză.</w:t>
      </w:r>
    </w:p>
    <w:p w14:paraId="0061A447"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(3)</w:t>
      </w:r>
      <w:r w:rsidRPr="00E059E5">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CE7E1C1"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(4)</w:t>
      </w:r>
      <w:r w:rsidRPr="00E059E5">
        <w:rPr>
          <w:rFonts w:asciiTheme="minorHAnsi" w:hAnsiTheme="minorHAnsi" w:cstheme="minorHAnsi"/>
        </w:rPr>
        <w:tab/>
        <w:t xml:space="preserve">În cazul suspendării, AM notifică Beneficiarul cu privire la decizia luată, la perioada şi motivele suspendării. </w:t>
      </w:r>
    </w:p>
    <w:p w14:paraId="26CC782A"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(5)</w:t>
      </w:r>
      <w:r w:rsidRPr="00E059E5">
        <w:rPr>
          <w:rFonts w:asciiTheme="minorHAnsi" w:hAnsiTheme="minorHAnsi" w:cstheme="minorHAnsi"/>
        </w:rPr>
        <w:tab/>
        <w:t xml:space="preserve">AM are dreptul de a exclude de la rambursare/plată orice cheltuială neeligibilă. </w:t>
      </w:r>
    </w:p>
    <w:p w14:paraId="0D2ABD53"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(6)</w:t>
      </w:r>
      <w:r w:rsidRPr="00E059E5">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BADD95E" w14:textId="77777777"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(7)</w:t>
      </w:r>
      <w:r w:rsidRPr="00E059E5">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150C9EAF" w14:textId="77777777" w:rsid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(8)       Comisioanele bancare ocazionate de rambursarea sumelor datorate AM cad în sarcina exclusivă a  Beneficiarului.</w:t>
      </w:r>
    </w:p>
    <w:p w14:paraId="79A12360" w14:textId="77777777" w:rsidR="00E059E5" w:rsidRDefault="00E059E5" w:rsidP="00E059E5">
      <w:pPr>
        <w:widowControl/>
        <w:autoSpaceDE w:val="0"/>
        <w:autoSpaceDN w:val="0"/>
        <w:adjustRightInd w:val="0"/>
        <w:jc w:val="both"/>
        <w:rPr>
          <w:rFonts w:asciiTheme="minorHAnsi" w:hAnsiTheme="minorHAnsi" w:cstheme="minorHAnsi"/>
        </w:rPr>
      </w:pPr>
    </w:p>
    <w:p w14:paraId="14496010" w14:textId="77777777" w:rsidR="00E059E5" w:rsidRPr="00E059E5" w:rsidRDefault="00E059E5" w:rsidP="00E059E5">
      <w:pPr>
        <w:widowControl/>
        <w:autoSpaceDE w:val="0"/>
        <w:autoSpaceDN w:val="0"/>
        <w:adjustRightInd w:val="0"/>
        <w:jc w:val="both"/>
        <w:rPr>
          <w:rFonts w:asciiTheme="minorHAnsi" w:hAnsiTheme="minorHAnsi" w:cstheme="minorHAnsi"/>
          <w:b/>
          <w:bCs/>
        </w:rPr>
      </w:pPr>
      <w:r w:rsidRPr="00E059E5">
        <w:rPr>
          <w:rFonts w:asciiTheme="minorHAnsi" w:hAnsiTheme="minorHAnsi" w:cstheme="minorHAnsi"/>
          <w:b/>
          <w:bCs/>
        </w:rPr>
        <w:t>Articolul 11 Cazul fortuit</w:t>
      </w:r>
    </w:p>
    <w:p w14:paraId="6AF46155" w14:textId="14336F81" w:rsidR="00E059E5" w:rsidRPr="00E059E5" w:rsidRDefault="00E059E5" w:rsidP="00E059E5">
      <w:pPr>
        <w:widowControl/>
        <w:autoSpaceDE w:val="0"/>
        <w:autoSpaceDN w:val="0"/>
        <w:adjustRightInd w:val="0"/>
        <w:jc w:val="both"/>
        <w:rPr>
          <w:rFonts w:asciiTheme="minorHAnsi" w:hAnsiTheme="minorHAnsi" w:cstheme="minorHAnsi"/>
        </w:rPr>
      </w:pPr>
      <w:r w:rsidRPr="00E059E5">
        <w:rPr>
          <w:rFonts w:asciiTheme="minorHAnsi" w:hAnsiTheme="minorHAnsi" w:cstheme="minorHAnsi"/>
        </w:rPr>
        <w:t>(1) Cazul fortuit nu este exonerator de răspundere contractuală.</w:t>
      </w:r>
    </w:p>
    <w:p w14:paraId="3C46DD9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05B07A86" w14:textId="77777777" w:rsidR="00E059E5" w:rsidRP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12 Dezangajarea fondurilor în cadrul prezentului contract</w:t>
      </w:r>
    </w:p>
    <w:p w14:paraId="5E5919C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 În scopul utilizării eficiente a fondurilor publice, AM poate dezangaja fondurile rămase neutilizate în urma finalizării implementării contractelor de achiziţie aferente prezentului Contract de finanţare.</w:t>
      </w:r>
    </w:p>
    <w:p w14:paraId="1B3EE2DA"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56918CD3" w14:textId="77777777" w:rsidR="00E059E5" w:rsidRP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13 Transparenţa</w:t>
      </w:r>
    </w:p>
    <w:p w14:paraId="28D46D5F" w14:textId="2E240E44"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 Contractul de finanţare, cu modificările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completările ulterioare, inclusiv anexele acestuia,  constituie informaţii de interes public în condiţiile prevederilor Legii nr. 544/2001 privind liberul acces la informaţiile de interes public, cu modificările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completările ulterioare, cu respectarea exceptiilor prevăzute în cadrul prezentului Contract,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în cadrul legislaţiei în vigoare.</w:t>
      </w:r>
    </w:p>
    <w:p w14:paraId="78748C82" w14:textId="5D22564F"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(2)  Beneficiarul este de acord ca următoarele elemente, așa cum rezultă acestea din contractul de </w:t>
      </w:r>
      <w:r w:rsidR="00E56B39">
        <w:rPr>
          <w:rFonts w:asciiTheme="minorHAnsi" w:hAnsiTheme="minorHAnsi" w:cstheme="minorHAnsi"/>
          <w:sz w:val="24"/>
          <w:szCs w:val="24"/>
        </w:rPr>
        <w:t>finanțare</w:t>
      </w:r>
      <w:r w:rsidRPr="00E059E5">
        <w:rPr>
          <w:rFonts w:asciiTheme="minorHAnsi" w:hAnsiTheme="minorHAnsi" w:cstheme="minorHAnsi"/>
          <w:sz w:val="24"/>
          <w:szCs w:val="24"/>
        </w:rPr>
        <w:t xml:space="preserve"> și anexele acestuia, inclusiv, dacă este cazul, din notificările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actele adiționale prin care se aduc modificări contractului de finanțare sau anexelor sale, nu pot avea caracter confidențial: </w:t>
      </w:r>
    </w:p>
    <w:p w14:paraId="2A3F3D81" w14:textId="7138FE59"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(a) 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datele de contact pentru spațiile dedicate acestor activități în cadrul proiectului </w:t>
      </w:r>
    </w:p>
    <w:p w14:paraId="57275574" w14:textId="0771B8ED"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(b) valoarea totală a finanțării nerambursabile acordate și intensitatea sprijinului, exprimate atât ca sumă concretă, cât</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ca procent din totalul cheltuielilor eligibile ale proiectului,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valoarea plăților efectuate, prioritate/obiectiv specific număr apel și cod SMIS; </w:t>
      </w:r>
    </w:p>
    <w:p w14:paraId="1B0629F2"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(c) dimensiunea și caracteristicile grupului țintă și, după caz, ale beneficiarilor finali ai proiectului; </w:t>
      </w:r>
    </w:p>
    <w:p w14:paraId="5683E47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(d) informații privind resursele umane din cadrul proiectului: denumirea postului, timpul de lucru; </w:t>
      </w:r>
    </w:p>
    <w:p w14:paraId="1CE12C09" w14:textId="39990493"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(e) rezultatele estimate și cele realizate ale proiectului, atât cele corespunzătoare obiectivelor, cât</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cele corespunzătoare activităților, cu referire la indicatorii stabiliți; </w:t>
      </w:r>
    </w:p>
    <w:p w14:paraId="05631796" w14:textId="4FDB8D3B"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(f) denumirea furnizorilor de produse, prestatorilor de servicii și executanților de lucrări contractați în cadrul proiectului,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obiectul contractului, valoarea acestuia și plățile efectuate; </w:t>
      </w:r>
    </w:p>
    <w:p w14:paraId="458C7F74" w14:textId="41F4A710"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w:t>
      </w:r>
      <w:r w:rsidR="00E56B39">
        <w:rPr>
          <w:rFonts w:asciiTheme="minorHAnsi" w:hAnsiTheme="minorHAnsi" w:cstheme="minorHAnsi"/>
          <w:sz w:val="24"/>
          <w:szCs w:val="24"/>
        </w:rPr>
        <w:t>finanțare</w:t>
      </w:r>
      <w:r w:rsidRPr="00E059E5">
        <w:rPr>
          <w:rFonts w:asciiTheme="minorHAnsi" w:hAnsiTheme="minorHAnsi" w:cstheme="minorHAnsi"/>
          <w:sz w:val="24"/>
          <w:szCs w:val="24"/>
        </w:rPr>
        <w:t xml:space="preserve">, respectiv conform condițiilor prevăzute în art. 65 din Regulamentul (UE) 2021/1060. </w:t>
      </w:r>
    </w:p>
    <w:p w14:paraId="3A025431" w14:textId="32F06B69"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(3) Următoarele elemente,  așa cum rezultă acestea din contractul de </w:t>
      </w:r>
      <w:r w:rsidR="00E56B39">
        <w:rPr>
          <w:rFonts w:asciiTheme="minorHAnsi" w:hAnsiTheme="minorHAnsi" w:cstheme="minorHAnsi"/>
          <w:sz w:val="24"/>
          <w:szCs w:val="24"/>
        </w:rPr>
        <w:t>finanțare</w:t>
      </w:r>
      <w:r w:rsidRPr="00E059E5">
        <w:rPr>
          <w:rFonts w:asciiTheme="minorHAnsi" w:hAnsiTheme="minorHAnsi" w:cstheme="minorHAnsi"/>
          <w:sz w:val="24"/>
          <w:szCs w:val="24"/>
        </w:rPr>
        <w:t xml:space="preserve"> și anexele acestuia, inclusiv, dacă este cazul, din notificările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actele adiționale prin care se aduc modificări contractului de finanțare sau anexelor sale au caracter confidențial</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nu constituie informații de interes public, AM PR Sud Vest  neavând dreptul de a le dezvălui/pune la dispoziția terților:</w:t>
      </w:r>
    </w:p>
    <w:p w14:paraId="0664A77B" w14:textId="066CEE1A"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w:t>
      </w:r>
      <w:r w:rsidRPr="00E059E5">
        <w:rPr>
          <w:rFonts w:asciiTheme="minorHAnsi" w:hAnsiTheme="minorHAnsi" w:cstheme="minorHAnsi"/>
          <w:sz w:val="24"/>
          <w:szCs w:val="24"/>
        </w:rPr>
        <w:tab/>
        <w:t xml:space="preserve">Cererea de </w:t>
      </w:r>
      <w:r w:rsidR="00E56B39">
        <w:rPr>
          <w:rFonts w:asciiTheme="minorHAnsi" w:hAnsiTheme="minorHAnsi" w:cstheme="minorHAnsi"/>
          <w:sz w:val="24"/>
          <w:szCs w:val="24"/>
        </w:rPr>
        <w:t>finanțare</w:t>
      </w:r>
    </w:p>
    <w:p w14:paraId="5E79DEB1"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b)</w:t>
      </w:r>
      <w:r w:rsidRPr="00E059E5">
        <w:rPr>
          <w:rFonts w:asciiTheme="minorHAnsi" w:hAnsiTheme="minorHAnsi" w:cstheme="minorHAnsi"/>
          <w:sz w:val="24"/>
          <w:szCs w:val="24"/>
        </w:rPr>
        <w:tab/>
        <w:t>Planul de monitorizare a proiectului</w:t>
      </w:r>
    </w:p>
    <w:p w14:paraId="0461114F"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c)</w:t>
      </w:r>
      <w:r w:rsidRPr="00E059E5">
        <w:rPr>
          <w:rFonts w:asciiTheme="minorHAnsi" w:hAnsiTheme="minorHAnsi" w:cstheme="minorHAnsi"/>
          <w:sz w:val="24"/>
          <w:szCs w:val="24"/>
        </w:rPr>
        <w:tab/>
        <w:t>Graficul cererilor de prefinanțare/plată/rambursare</w:t>
      </w:r>
    </w:p>
    <w:p w14:paraId="1AE1B17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5F6294D9"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63F52883" w14:textId="77777777" w:rsidR="00E059E5" w:rsidRP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14 Publicarea datelor</w:t>
      </w:r>
    </w:p>
    <w:p w14:paraId="4F202811" w14:textId="41528B0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1)</w:t>
      </w:r>
      <w:r w:rsidRPr="00E059E5">
        <w:rPr>
          <w:rFonts w:asciiTheme="minorHAnsi" w:hAnsiTheme="minorHAnsi" w:cstheme="minorHAnsi"/>
          <w:sz w:val="24"/>
          <w:szCs w:val="24"/>
        </w:rPr>
        <w:tab/>
        <w:t>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(4) din Regulamentul (UE) 2021/1060: </w:t>
      </w:r>
    </w:p>
    <w:p w14:paraId="1FAE0565"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7211B8C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(b) denumirea proiectului; </w:t>
      </w:r>
    </w:p>
    <w:p w14:paraId="2CEA6FE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(c) scopul proiectului și realizările preconizate sau efective ale acestuia; </w:t>
      </w:r>
    </w:p>
    <w:p w14:paraId="38D3C104"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(d) data de începere a proiectului; </w:t>
      </w:r>
    </w:p>
    <w:p w14:paraId="2EA096F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(e) data preconizată sau efectivă de încheiere a proiectului; </w:t>
      </w:r>
    </w:p>
    <w:p w14:paraId="61CC3368"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(f) valoarea totală a proiectului; </w:t>
      </w:r>
    </w:p>
    <w:p w14:paraId="71DD070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(g) fondul din care se finanțează proiectul; </w:t>
      </w:r>
    </w:p>
    <w:p w14:paraId="4763871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(h) obiectivul specific vizat; </w:t>
      </w:r>
    </w:p>
    <w:p w14:paraId="504328D8"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(i) rata de cofinanțare a Uniunii Europene; </w:t>
      </w:r>
    </w:p>
    <w:p w14:paraId="3B82C0F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(j) indicatorul de localizare sau datele de localizare pentru proiectul și țara în cauză; </w:t>
      </w:r>
    </w:p>
    <w:p w14:paraId="2232473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pentru proiectele mobile sau proiectele care acoperă mai multe locuri: </w:t>
      </w:r>
    </w:p>
    <w:p w14:paraId="7DE296EA"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b/>
        <w:t xml:space="preserve">(k) localizarea beneficiarului, atunci când acesta este o persoană juridică, sau nivelul de regiune </w:t>
      </w:r>
    </w:p>
    <w:p w14:paraId="78C486F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NUTS 2, atunci când beneficiarul este o persoană fizică.</w:t>
      </w:r>
    </w:p>
    <w:p w14:paraId="267AAA97" w14:textId="6E24B8FF"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la valorile respectivelor contracte de achiziţie, numai în măsura respectării prevederilor art. 57 din Legea nr. 98/2016 privind achiziţiile publice.</w:t>
      </w:r>
    </w:p>
    <w:p w14:paraId="4AEF3C3F" w14:textId="73057C0B"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să notifice în acest sens autoritatea de management responsabilă.</w:t>
      </w:r>
    </w:p>
    <w:p w14:paraId="56E70B1C"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4)</w:t>
      </w:r>
      <w:r w:rsidRPr="00E059E5">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78A22349" w14:textId="6E9455F5"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5)</w:t>
      </w:r>
      <w:r w:rsidRPr="00E059E5">
        <w:rPr>
          <w:rFonts w:asciiTheme="minorHAnsi" w:hAnsiTheme="minorHAnsi" w:cstheme="minorHAnsi"/>
          <w:sz w:val="24"/>
          <w:szCs w:val="24"/>
        </w:rPr>
        <w:tab/>
        <w:t xml:space="preserve">Semnarea contractului de </w:t>
      </w:r>
      <w:r w:rsidR="00E56B39">
        <w:rPr>
          <w:rFonts w:asciiTheme="minorHAnsi" w:hAnsiTheme="minorHAnsi" w:cstheme="minorHAnsi"/>
          <w:sz w:val="24"/>
          <w:szCs w:val="24"/>
        </w:rPr>
        <w:t>finanțare</w:t>
      </w:r>
      <w:r w:rsidRPr="00E059E5">
        <w:rPr>
          <w:rFonts w:asciiTheme="minorHAnsi" w:hAnsiTheme="minorHAnsi" w:cstheme="minorHAnsi"/>
          <w:sz w:val="24"/>
          <w:szCs w:val="24"/>
        </w:rPr>
        <w:t xml:space="preserve"> reprezinta acceptul Beneficiarului pentru a figura</w:t>
      </w:r>
      <w:r w:rsidR="00E56B39">
        <w:rPr>
          <w:rFonts w:asciiTheme="minorHAnsi" w:hAnsiTheme="minorHAnsi" w:cstheme="minorHAnsi"/>
          <w:sz w:val="24"/>
          <w:szCs w:val="24"/>
        </w:rPr>
        <w:t xml:space="preserve"> în </w:t>
      </w:r>
      <w:r w:rsidRPr="00E059E5">
        <w:rPr>
          <w:rFonts w:asciiTheme="minorHAnsi" w:hAnsiTheme="minorHAnsi" w:cstheme="minorHAnsi"/>
          <w:sz w:val="24"/>
          <w:szCs w:val="24"/>
        </w:rPr>
        <w:t>lista publica a beneficiarilor PR SV Oltenia 2021-2027.</w:t>
      </w:r>
    </w:p>
    <w:p w14:paraId="7F3099D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068B6DF5" w14:textId="77777777" w:rsidR="00E059E5" w:rsidRP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15 Confidenţialitate</w:t>
      </w:r>
    </w:p>
    <w:p w14:paraId="2E060C2C" w14:textId="1C04CC55"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Părţile convin să păstreze în strictă confidenţialitate informaţiile contractuale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sunt de acord să prevină orice utilizare sau divulgare neautorizată a acestora, cu excepţiile prevăzute în cadrul prezentului contract de </w:t>
      </w:r>
      <w:r w:rsidR="00E56B39">
        <w:rPr>
          <w:rFonts w:asciiTheme="minorHAnsi" w:hAnsiTheme="minorHAnsi" w:cstheme="minorHAnsi"/>
          <w:sz w:val="24"/>
          <w:szCs w:val="24"/>
        </w:rPr>
        <w:t>finanțare</w:t>
      </w:r>
      <w:r w:rsidRPr="00E059E5">
        <w:rPr>
          <w:rFonts w:asciiTheme="minorHAnsi" w:hAnsiTheme="minorHAnsi" w:cstheme="minorHAnsi"/>
          <w:sz w:val="24"/>
          <w:szCs w:val="24"/>
        </w:rPr>
        <w:t>. Părţile înteleg să utilizeze informaţiile contractuale doar în scopul de a-si îndeplini obligaţiile din prezentul contract de finanţare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respectiv în conformitate cu atribuţiile legale de organizare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funcţionare a AMPR</w:t>
      </w:r>
    </w:p>
    <w:p w14:paraId="390DC85B" w14:textId="36B3F32F"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(2)</w:t>
      </w:r>
      <w:r w:rsidRPr="00E059E5">
        <w:rPr>
          <w:rFonts w:asciiTheme="minorHAnsi" w:hAnsiTheme="minorHAnsi" w:cstheme="minorHAnsi"/>
          <w:sz w:val="24"/>
          <w:szCs w:val="24"/>
        </w:rPr>
        <w:tab/>
        <w:t>Fără a aduce atingere obligaţiilor prevăzute în prezentul Contract privind furnizarea informaţiilor</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documentelor necesare desfăşurării activităţiilor de audit</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control de către instituţiile/ departamentele abilitate,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pentru informarea</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a Consiliului din 27 aprilie 2016 privind protecţia persoanelor fizice referitor la prelucrarea datelor cu caracter personal de către autorităţile competente în scopul prevenirii, depistării, investigării sau urmăririi penale a infracţiunilor sau al executării pedepselor</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libera circulaţie a acestor date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de abrogare a Deciziei-cadru 2008/977/JAI a Consiliului</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în conformitate cu Regulamentul nr. 679/2016 privind protecţia persoanelor fizice în ceea ce priveste prelucrarea datelor cu caracter personal</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privind libera circulaţie a acestor date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proprietatea intelectuală.</w:t>
      </w:r>
    </w:p>
    <w:p w14:paraId="60CC12C3"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Parţile vor fi exonerate de răspunderea pentru dezvăluirea informaţiilor prevăzute la alin. precedent dacă:</w:t>
      </w:r>
    </w:p>
    <w:p w14:paraId="0FF8BC87"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(a)</w:t>
      </w:r>
      <w:r w:rsidRPr="00E059E5">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546539EB"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(b)</w:t>
      </w:r>
      <w:r w:rsidRPr="00E059E5">
        <w:rPr>
          <w:rFonts w:asciiTheme="minorHAnsi" w:hAnsiTheme="minorHAnsi" w:cstheme="minorHAnsi"/>
          <w:sz w:val="24"/>
          <w:szCs w:val="24"/>
        </w:rPr>
        <w:tab/>
        <w:t>partea contractantă a fost obligată în mod legal să dezvăluie informaţia.</w:t>
      </w:r>
    </w:p>
    <w:p w14:paraId="4A6BD306"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258B612D" w14:textId="77777777" w:rsidR="00E059E5" w:rsidRPr="00E059E5" w:rsidRDefault="00E059E5" w:rsidP="00E059E5">
      <w:pPr>
        <w:pStyle w:val="Heading10"/>
        <w:keepNext/>
        <w:keepLines/>
        <w:contextualSpacing/>
        <w:jc w:val="both"/>
        <w:rPr>
          <w:rFonts w:asciiTheme="minorHAnsi" w:hAnsiTheme="minorHAnsi" w:cstheme="minorHAnsi"/>
          <w:b/>
          <w:bCs/>
          <w:sz w:val="24"/>
          <w:szCs w:val="24"/>
        </w:rPr>
      </w:pPr>
      <w:r w:rsidRPr="00E059E5">
        <w:rPr>
          <w:rFonts w:asciiTheme="minorHAnsi" w:hAnsiTheme="minorHAnsi" w:cstheme="minorHAnsi"/>
          <w:b/>
          <w:bCs/>
          <w:sz w:val="24"/>
          <w:szCs w:val="24"/>
        </w:rPr>
        <w:t>Articolul 16 Prelucrarea datelor cu caracter personal</w:t>
      </w:r>
    </w:p>
    <w:p w14:paraId="6F1BC693" w14:textId="630AD4F8"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Colectarea, prelucrarea</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stocarea/arhivarea datelor cu caracter personal se va realiza în conformitate cu prevederile Regulamentului (UE) nr. 679/2016,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cu respectarea legislaţiei naţionale în materie, în scopul implementării</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monitorizării proiectului, realizării obiectivului contractului, îndeplinirii obiectivelor acestuia,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în scop statistic..</w:t>
      </w:r>
    </w:p>
    <w:p w14:paraId="179DDD55" w14:textId="6D9B1F54"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Datele cu caracter personal, asa cum sunt clasificate în Regulamentul (679)/2016, vor fi prelucrate în acord cu legislaţia aplicabilă procesului de evaluare, selecţie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contractare,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cea aferentă procesului de implementare, monitorizare, asigurare a durabilităţii investiţiei, în scopul</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temeiul legal pentru care s-a încheiat prezentul contract de finanţare.</w:t>
      </w:r>
    </w:p>
    <w:p w14:paraId="1E40B6F6" w14:textId="6E6CD2BC"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(3)</w:t>
      </w:r>
      <w:r w:rsidRPr="00E059E5">
        <w:rPr>
          <w:rFonts w:asciiTheme="minorHAnsi" w:hAnsiTheme="minorHAnsi" w:cstheme="minorHAnsi"/>
          <w:sz w:val="24"/>
          <w:szCs w:val="24"/>
        </w:rPr>
        <w:tab/>
        <w:t>Părţile contractuale vor lua măsuri temeinice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 xml:space="preserve">organizatorice adecvate, potrivit propriilor </w:t>
      </w:r>
      <w:r w:rsidR="00E56B39">
        <w:rPr>
          <w:rFonts w:asciiTheme="minorHAnsi" w:hAnsiTheme="minorHAnsi" w:cstheme="minorHAnsi"/>
          <w:sz w:val="24"/>
          <w:szCs w:val="24"/>
        </w:rPr>
        <w:t xml:space="preserve">atribuții și </w:t>
      </w:r>
      <w:r w:rsidRPr="00E059E5">
        <w:rPr>
          <w:rFonts w:asciiTheme="minorHAnsi" w:hAnsiTheme="minorHAnsi" w:cstheme="minorHAnsi"/>
          <w:sz w:val="24"/>
          <w:szCs w:val="24"/>
        </w:rPr>
        <w:t>competenţe instituţionale/organizaţionale, în vederea asigurării unui nivel corespunzător de securitate a datelor</w:t>
      </w:r>
      <w:r w:rsidRPr="00E059E5">
        <w:rPr>
          <w:rFonts w:asciiTheme="minorHAnsi" w:hAnsiTheme="minorHAnsi" w:cstheme="minorHAnsi"/>
          <w:sz w:val="24"/>
          <w:szCs w:val="24"/>
        </w:rPr>
        <w:tab/>
        <w:t>cu</w:t>
      </w:r>
      <w:r w:rsidRPr="00E059E5">
        <w:rPr>
          <w:rFonts w:asciiTheme="minorHAnsi" w:hAnsiTheme="minorHAnsi" w:cstheme="minorHAnsi"/>
          <w:sz w:val="24"/>
          <w:szCs w:val="24"/>
        </w:rPr>
        <w:tab/>
        <w:t>caracter</w:t>
      </w:r>
      <w:r w:rsidRPr="00E059E5">
        <w:rPr>
          <w:rFonts w:asciiTheme="minorHAnsi" w:hAnsiTheme="minorHAnsi" w:cstheme="minorHAnsi"/>
          <w:sz w:val="24"/>
          <w:szCs w:val="24"/>
        </w:rPr>
        <w:tab/>
        <w:t>personal</w:t>
      </w:r>
      <w:r w:rsidRPr="00E059E5">
        <w:rPr>
          <w:rFonts w:asciiTheme="minorHAnsi" w:hAnsiTheme="minorHAnsi" w:cstheme="minorHAnsi"/>
          <w:sz w:val="24"/>
          <w:szCs w:val="24"/>
        </w:rPr>
        <w:tab/>
        <w:t>în ceea</w:t>
      </w:r>
      <w:r w:rsidRPr="00E059E5">
        <w:rPr>
          <w:rFonts w:asciiTheme="minorHAnsi" w:hAnsiTheme="minorHAnsi" w:cstheme="minorHAnsi"/>
          <w:sz w:val="24"/>
          <w:szCs w:val="24"/>
        </w:rPr>
        <w:tab/>
        <w:t>ce priveşte</w:t>
      </w:r>
      <w:r w:rsidRPr="00E059E5">
        <w:rPr>
          <w:rFonts w:asciiTheme="minorHAnsi" w:hAnsiTheme="minorHAnsi" w:cstheme="minorHAnsi"/>
          <w:sz w:val="24"/>
          <w:szCs w:val="24"/>
        </w:rPr>
        <w:tab/>
        <w:t>procesul de prelucrare/reprelucrare/transfer către terţi şi/sau publicarea acestora.</w:t>
      </w:r>
    </w:p>
    <w:p w14:paraId="33B7ADDF" w14:textId="4E1ABE0B"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(4)</w:t>
      </w:r>
      <w:r w:rsidRPr="00E059E5">
        <w:rPr>
          <w:rFonts w:asciiTheme="minorHAnsi" w:hAnsiTheme="minorHAnsi" w:cstheme="minorHAnsi"/>
          <w:sz w:val="24"/>
          <w:szCs w:val="24"/>
        </w:rPr>
        <w:tab/>
        <w:t>Părţile contractuale</w:t>
      </w:r>
      <w:r w:rsidRPr="00E059E5">
        <w:rPr>
          <w:rFonts w:asciiTheme="minorHAnsi" w:hAnsiTheme="minorHAnsi" w:cstheme="minorHAnsi"/>
          <w:sz w:val="24"/>
          <w:szCs w:val="24"/>
        </w:rPr>
        <w:tab/>
        <w:t>vor asigura</w:t>
      </w:r>
      <w:r w:rsidRPr="00E059E5">
        <w:rPr>
          <w:rFonts w:asciiTheme="minorHAnsi" w:hAnsiTheme="minorHAnsi" w:cstheme="minorHAnsi"/>
          <w:sz w:val="24"/>
          <w:szCs w:val="24"/>
        </w:rPr>
        <w:tab/>
        <w:t>potrivit</w:t>
      </w:r>
      <w:r w:rsidRPr="00E059E5">
        <w:rPr>
          <w:rFonts w:asciiTheme="minorHAnsi" w:hAnsiTheme="minorHAnsi" w:cstheme="minorHAnsi"/>
          <w:sz w:val="24"/>
          <w:szCs w:val="24"/>
        </w:rPr>
        <w:tab/>
        <w:t xml:space="preserve">propriilor </w:t>
      </w:r>
      <w:r w:rsidR="00E56B39">
        <w:rPr>
          <w:rFonts w:asciiTheme="minorHAnsi" w:hAnsiTheme="minorHAnsi" w:cstheme="minorHAnsi"/>
          <w:sz w:val="24"/>
          <w:szCs w:val="24"/>
        </w:rPr>
        <w:t>atribuții</w:t>
      </w:r>
      <w:r w:rsidRPr="00E059E5">
        <w:rPr>
          <w:rFonts w:asciiTheme="minorHAnsi" w:hAnsiTheme="minorHAnsi" w:cstheme="minorHAnsi"/>
          <w:sz w:val="24"/>
          <w:szCs w:val="24"/>
        </w:rPr>
        <w:t xml:space="preserve"> şi competenţe</w:t>
      </w:r>
    </w:p>
    <w:p w14:paraId="289607D3" w14:textId="5B5AED4D"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 xml:space="preserve"> instituţionale/organizaţionale toate condiţiile tehnice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organizatorice pentru păstrarea      confidenţialităţii, integrităţii şi disponibilităţii datelor cu caracter personal.</w:t>
      </w:r>
    </w:p>
    <w:p w14:paraId="1EB6EBE4" w14:textId="40A09429"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(5)</w:t>
      </w:r>
      <w:r w:rsidRPr="00E059E5">
        <w:rPr>
          <w:rFonts w:asciiTheme="minorHAnsi" w:hAnsiTheme="minorHAnsi" w:cstheme="minorHAnsi"/>
          <w:sz w:val="24"/>
          <w:szCs w:val="24"/>
        </w:rPr>
        <w:tab/>
        <w:t>Părţile contractuale se vor informa</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notifica reciproc cu privire la orice încălcare a securităţii prelucrării datelor cu caracter personal din prezentul contract de finanţare, în vederea adoptării de urgenţă a măsurilor tehnice</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6A84532E"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lastRenderedPageBreak/>
        <w:t>(6)</w:t>
      </w:r>
      <w:r w:rsidRPr="00E059E5">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7178053E" w14:textId="7777777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(7)</w:t>
      </w:r>
      <w:r w:rsidRPr="00E059E5">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246E0D31" w14:textId="77777777" w:rsidR="00E059E5" w:rsidRPr="00E059E5" w:rsidRDefault="00E059E5" w:rsidP="00E059E5">
      <w:pPr>
        <w:pStyle w:val="Heading10"/>
        <w:keepNext/>
        <w:keepLines/>
        <w:contextualSpacing/>
        <w:jc w:val="both"/>
        <w:rPr>
          <w:rFonts w:asciiTheme="minorHAnsi" w:hAnsiTheme="minorHAnsi" w:cstheme="minorHAnsi"/>
          <w:sz w:val="24"/>
          <w:szCs w:val="24"/>
        </w:rPr>
      </w:pPr>
    </w:p>
    <w:p w14:paraId="2CFCD968" w14:textId="7A469607"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b/>
          <w:bCs/>
          <w:sz w:val="24"/>
          <w:szCs w:val="24"/>
        </w:rPr>
        <w:t>Articolul 17 Completarea</w:t>
      </w:r>
      <w:r w:rsidR="00E56B39">
        <w:rPr>
          <w:rFonts w:asciiTheme="minorHAnsi" w:hAnsiTheme="minorHAnsi" w:cstheme="minorHAnsi"/>
          <w:b/>
          <w:bCs/>
          <w:sz w:val="24"/>
          <w:szCs w:val="24"/>
        </w:rPr>
        <w:t xml:space="preserve"> și </w:t>
      </w:r>
      <w:r w:rsidRPr="00E059E5">
        <w:rPr>
          <w:rFonts w:asciiTheme="minorHAnsi" w:hAnsiTheme="minorHAnsi" w:cstheme="minorHAnsi"/>
          <w:b/>
          <w:bCs/>
          <w:sz w:val="24"/>
          <w:szCs w:val="24"/>
        </w:rPr>
        <w:t>modificarea Condiţiilor generale privind condiţiile specifice fiecărei priorităţi de</w:t>
      </w:r>
      <w:r w:rsidRPr="00E059E5">
        <w:rPr>
          <w:rFonts w:asciiTheme="minorHAnsi" w:hAnsiTheme="minorHAnsi" w:cstheme="minorHAnsi"/>
          <w:sz w:val="24"/>
          <w:szCs w:val="24"/>
        </w:rPr>
        <w:t xml:space="preserve"> </w:t>
      </w:r>
      <w:r w:rsidRPr="00E059E5">
        <w:rPr>
          <w:rFonts w:asciiTheme="minorHAnsi" w:hAnsiTheme="minorHAnsi" w:cstheme="minorHAnsi"/>
          <w:b/>
          <w:bCs/>
          <w:sz w:val="24"/>
          <w:szCs w:val="24"/>
        </w:rPr>
        <w:t>investiţii</w:t>
      </w:r>
    </w:p>
    <w:p w14:paraId="7B2D44FE" w14:textId="09A37C43" w:rsidR="00E059E5" w:rsidRP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(1)</w:t>
      </w:r>
      <w:r w:rsidRPr="00E059E5">
        <w:rPr>
          <w:rFonts w:asciiTheme="minorHAnsi" w:hAnsiTheme="minorHAnsi" w:cstheme="minorHAnsi"/>
          <w:sz w:val="24"/>
          <w:szCs w:val="24"/>
        </w:rPr>
        <w:tab/>
        <w:t>În cadrul prezentului Contract, prevalează Condiţiile Specifice aplicabile Priorităţii de investiţii din cadrul PR 2021-2027 faţă de cele Generale, precum</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faţă de cele specifice Programului Regional 2021-2027.</w:t>
      </w:r>
    </w:p>
    <w:p w14:paraId="12BCB8CA" w14:textId="1C4AFE3F" w:rsidR="00E059E5" w:rsidRDefault="00E059E5" w:rsidP="00E059E5">
      <w:pPr>
        <w:pStyle w:val="Heading10"/>
        <w:keepNext/>
        <w:keepLines/>
        <w:contextualSpacing/>
        <w:jc w:val="both"/>
        <w:rPr>
          <w:rFonts w:asciiTheme="minorHAnsi" w:hAnsiTheme="minorHAnsi" w:cstheme="minorHAnsi"/>
          <w:sz w:val="24"/>
          <w:szCs w:val="24"/>
        </w:rPr>
      </w:pPr>
      <w:r w:rsidRPr="00E059E5">
        <w:rPr>
          <w:rFonts w:asciiTheme="minorHAnsi" w:hAnsiTheme="minorHAnsi" w:cstheme="minorHAnsi"/>
          <w:sz w:val="24"/>
          <w:szCs w:val="24"/>
        </w:rPr>
        <w:t>(2)</w:t>
      </w:r>
      <w:r w:rsidRPr="00E059E5">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w:t>
      </w:r>
      <w:r w:rsidR="00E56B39">
        <w:rPr>
          <w:rFonts w:asciiTheme="minorHAnsi" w:hAnsiTheme="minorHAnsi" w:cstheme="minorHAnsi"/>
          <w:sz w:val="24"/>
          <w:szCs w:val="24"/>
        </w:rPr>
        <w:t xml:space="preserve"> și </w:t>
      </w:r>
      <w:r w:rsidRPr="00E059E5">
        <w:rPr>
          <w:rFonts w:asciiTheme="minorHAnsi" w:hAnsiTheme="minorHAnsi" w:cstheme="minorHAnsi"/>
          <w:sz w:val="24"/>
          <w:szCs w:val="24"/>
        </w:rPr>
        <w:t>respectiv cu Condiţiile Generale, din prezentul contract.</w:t>
      </w:r>
    </w:p>
    <w:p w14:paraId="64939B71" w14:textId="77777777" w:rsidR="007C5EFD" w:rsidRDefault="00146AD2" w:rsidP="007C5EFD">
      <w:pPr>
        <w:pStyle w:val="Bodytext40"/>
        <w:shd w:val="clear" w:color="auto" w:fill="auto"/>
        <w:spacing w:before="0" w:after="0" w:line="494" w:lineRule="exact"/>
        <w:contextualSpacing/>
        <w:jc w:val="both"/>
        <w:rPr>
          <w:rFonts w:asciiTheme="minorHAnsi" w:hAnsiTheme="minorHAnsi" w:cstheme="minorHAnsi"/>
          <w:sz w:val="24"/>
          <w:szCs w:val="24"/>
        </w:rPr>
      </w:pPr>
      <w:r w:rsidRPr="000F6B4B">
        <w:rPr>
          <w:rFonts w:ascii="Calibri" w:hAnsi="Calibri" w:cs="Calibri"/>
          <w:lang w:val="pt-BR" w:eastAsia="en-GB"/>
        </w:rPr>
        <w:t xml:space="preserve">Secțiunea II – </w:t>
      </w:r>
      <w:r w:rsidR="007C5EFD" w:rsidRPr="001301FA">
        <w:rPr>
          <w:rFonts w:asciiTheme="minorHAnsi" w:hAnsiTheme="minorHAnsi" w:cstheme="minorHAnsi"/>
          <w:sz w:val="24"/>
          <w:szCs w:val="24"/>
        </w:rPr>
        <w:t>Condiţii specifice aplicabile Programului Regional 2021-2027</w:t>
      </w:r>
    </w:p>
    <w:p w14:paraId="0DBF32CB" w14:textId="5EB5AA20" w:rsidR="007C5EFD" w:rsidRDefault="007C5EFD" w:rsidP="007C5EFD">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rPr>
          <w:rFonts w:asciiTheme="minorHAnsi" w:hAnsiTheme="minorHAnsi" w:cstheme="minorHAnsi"/>
          <w:b/>
          <w:bCs/>
          <w:szCs w:val="20"/>
        </w:rPr>
      </w:pPr>
      <w:r w:rsidRPr="00EE390A">
        <w:rPr>
          <w:rFonts w:asciiTheme="minorHAnsi" w:hAnsiTheme="minorHAnsi" w:cstheme="minorHAnsi"/>
        </w:rPr>
        <w:t xml:space="preserve">Pentru apelul de proiecte: </w:t>
      </w:r>
      <w:r w:rsidRPr="00D1035D">
        <w:rPr>
          <w:rFonts w:asciiTheme="minorHAnsi" w:hAnsiTheme="minorHAnsi" w:cstheme="minorHAnsi"/>
          <w:b/>
          <w:bCs/>
          <w:szCs w:val="20"/>
        </w:rPr>
        <w:t>PRSVO/245/PRSVO_P1/OP1</w:t>
      </w:r>
    </w:p>
    <w:p w14:paraId="7B0C4912" w14:textId="77777777" w:rsidR="007C5EFD" w:rsidRPr="00143106" w:rsidRDefault="007C5EFD" w:rsidP="007C5EFD">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jc w:val="center"/>
        <w:rPr>
          <w:rFonts w:asciiTheme="minorHAnsi" w:hAnsiTheme="minorHAnsi" w:cstheme="minorHAnsi"/>
          <w:b/>
          <w:bCs/>
          <w:szCs w:val="20"/>
          <w:highlight w:val="cyan"/>
        </w:rPr>
      </w:pPr>
    </w:p>
    <w:p w14:paraId="4482AF21" w14:textId="7AF59726" w:rsidR="00146AD2" w:rsidRPr="00677334" w:rsidRDefault="00146AD2" w:rsidP="00146AD2">
      <w:pPr>
        <w:pStyle w:val="Head2-Alin"/>
        <w:numPr>
          <w:ilvl w:val="1"/>
          <w:numId w:val="49"/>
        </w:numPr>
        <w:tabs>
          <w:tab w:val="right" w:pos="9000"/>
        </w:tabs>
        <w:spacing w:before="0" w:after="0"/>
        <w:rPr>
          <w:rFonts w:ascii="Calibri" w:hAnsi="Calibri" w:cs="Calibri"/>
          <w:szCs w:val="20"/>
        </w:rPr>
      </w:pPr>
      <w:r w:rsidRPr="00677334">
        <w:rPr>
          <w:rFonts w:ascii="Calibri" w:hAnsi="Calibri" w:cs="Calibri"/>
          <w:szCs w:val="20"/>
        </w:rPr>
        <w:t xml:space="preserve">Ajutorul se acordă în baza Regulamentului Comisiei (UE) nr. 651/2014 din 17 iunie 2014 de declarare a anumitor categorii de ajutoare compatibile cu piața internă în aplicarea articolelor 107 și 108 din tratat, cu modificările și completările ulterioare, respectiv a Regulametului Comisiei Europene nr. </w:t>
      </w:r>
      <w:r>
        <w:rPr>
          <w:rFonts w:ascii="Calibri" w:hAnsi="Calibri" w:cs="Calibri"/>
          <w:szCs w:val="20"/>
        </w:rPr>
        <w:t>2831/2023</w:t>
      </w:r>
      <w:r w:rsidRPr="00677334">
        <w:rPr>
          <w:rFonts w:ascii="Calibri" w:hAnsi="Calibri" w:cs="Calibri"/>
          <w:szCs w:val="20"/>
        </w:rPr>
        <w:t xml:space="preserve"> privind aplicarea articolelor 107</w:t>
      </w:r>
      <w:r w:rsidR="00E56B39">
        <w:rPr>
          <w:rFonts w:ascii="Calibri" w:hAnsi="Calibri" w:cs="Calibri"/>
          <w:szCs w:val="20"/>
        </w:rPr>
        <w:t xml:space="preserve"> și </w:t>
      </w:r>
      <w:r w:rsidRPr="00677334">
        <w:rPr>
          <w:rFonts w:ascii="Calibri" w:hAnsi="Calibri" w:cs="Calibri"/>
          <w:szCs w:val="20"/>
        </w:rPr>
        <w:t>108 din Tratatul privind funcționarea Uniunii Europene ajutoarelor de minimis, cu modificările</w:t>
      </w:r>
      <w:r w:rsidR="00E56B39">
        <w:rPr>
          <w:rFonts w:ascii="Calibri" w:hAnsi="Calibri" w:cs="Calibri"/>
          <w:szCs w:val="20"/>
        </w:rPr>
        <w:t xml:space="preserve"> și </w:t>
      </w:r>
      <w:r w:rsidRPr="00677334">
        <w:rPr>
          <w:rFonts w:ascii="Calibri" w:hAnsi="Calibri" w:cs="Calibri"/>
          <w:szCs w:val="20"/>
        </w:rPr>
        <w:t>completările ulterioare, după caz, precum</w:t>
      </w:r>
      <w:r w:rsidR="00E56B39">
        <w:rPr>
          <w:rFonts w:ascii="Calibri" w:hAnsi="Calibri" w:cs="Calibri"/>
          <w:szCs w:val="20"/>
        </w:rPr>
        <w:t xml:space="preserve"> și </w:t>
      </w:r>
      <w:r w:rsidRPr="00677334">
        <w:rPr>
          <w:rFonts w:ascii="Calibri" w:hAnsi="Calibri" w:cs="Calibri"/>
          <w:szCs w:val="20"/>
        </w:rPr>
        <w:t>a ................. nr. ...... privind aprobarea măsurii de sprijin, constând în acordarea unor ajutoare de stat şi ajutoare de minimis pentru - „Infrastructuri de cercetare, inovare</w:t>
      </w:r>
      <w:r w:rsidR="00E56B39">
        <w:rPr>
          <w:rFonts w:ascii="Calibri" w:hAnsi="Calibri" w:cs="Calibri"/>
          <w:szCs w:val="20"/>
        </w:rPr>
        <w:t xml:space="preserve"> și </w:t>
      </w:r>
      <w:r w:rsidRPr="00677334">
        <w:rPr>
          <w:rFonts w:ascii="Calibri" w:hAnsi="Calibri" w:cs="Calibri"/>
          <w:szCs w:val="20"/>
        </w:rPr>
        <w:t>transfer tehnologic</w:t>
      </w:r>
      <w:r w:rsidR="00E56B39">
        <w:rPr>
          <w:rFonts w:ascii="Calibri" w:hAnsi="Calibri" w:cs="Calibri"/>
          <w:szCs w:val="20"/>
        </w:rPr>
        <w:t xml:space="preserve"> în </w:t>
      </w:r>
      <w:r w:rsidRPr="00677334">
        <w:rPr>
          <w:rFonts w:ascii="Calibri" w:hAnsi="Calibri" w:cs="Calibri"/>
          <w:szCs w:val="20"/>
        </w:rPr>
        <w:t>colaborare cu IMM-urile în cadrul Programului Regi</w:t>
      </w:r>
      <w:r>
        <w:rPr>
          <w:rFonts w:ascii="Calibri" w:hAnsi="Calibri" w:cs="Calibri"/>
          <w:szCs w:val="20"/>
        </w:rPr>
        <w:t>unea</w:t>
      </w:r>
      <w:r w:rsidRPr="00677334">
        <w:rPr>
          <w:rFonts w:ascii="Calibri" w:hAnsi="Calibri" w:cs="Calibri"/>
          <w:szCs w:val="20"/>
        </w:rPr>
        <w:t xml:space="preserve"> SUD-VEST OLTENIA 2021-2027, publicat ...................... </w:t>
      </w:r>
    </w:p>
    <w:p w14:paraId="648566EB" w14:textId="77777777" w:rsidR="00146AD2" w:rsidRPr="00677334" w:rsidRDefault="00146AD2" w:rsidP="00146AD2">
      <w:pPr>
        <w:pStyle w:val="Head2-Alin"/>
        <w:numPr>
          <w:ilvl w:val="1"/>
          <w:numId w:val="49"/>
        </w:numPr>
        <w:tabs>
          <w:tab w:val="num" w:pos="567"/>
          <w:tab w:val="right" w:pos="9000"/>
        </w:tabs>
        <w:spacing w:before="0" w:after="0"/>
        <w:rPr>
          <w:rFonts w:ascii="Calibri" w:hAnsi="Calibri" w:cs="Calibri"/>
          <w:szCs w:val="20"/>
        </w:rPr>
      </w:pPr>
      <w:r w:rsidRPr="00677334">
        <w:rPr>
          <w:rFonts w:ascii="Calibri" w:hAnsi="Calibri" w:cs="Calibri"/>
          <w:szCs w:val="20"/>
          <w:lang w:eastAsia="ro-RO"/>
        </w:rPr>
        <w:t>Data acordării ajutorului este data la care intră în vigoare contractul de finanțare, indiferent de momentul efectuării plăților/ rambursărilor efective în cadrul proiectului.</w:t>
      </w:r>
    </w:p>
    <w:p w14:paraId="6CCA2EB8" w14:textId="77777777" w:rsidR="00146AD2" w:rsidRPr="00677334" w:rsidRDefault="00146AD2" w:rsidP="00146AD2">
      <w:pPr>
        <w:pStyle w:val="Head2-Alin"/>
        <w:numPr>
          <w:ilvl w:val="1"/>
          <w:numId w:val="49"/>
        </w:numPr>
        <w:tabs>
          <w:tab w:val="num" w:pos="567"/>
          <w:tab w:val="right" w:pos="9000"/>
        </w:tabs>
        <w:spacing w:before="0" w:after="0"/>
        <w:rPr>
          <w:rFonts w:ascii="Calibri" w:hAnsi="Calibri" w:cs="Calibri"/>
          <w:szCs w:val="20"/>
          <w:lang w:eastAsia="ro-RO"/>
        </w:rPr>
      </w:pPr>
      <w:r w:rsidRPr="00677334">
        <w:rPr>
          <w:rFonts w:ascii="Calibri" w:hAnsi="Calibri" w:cs="Calibri"/>
          <w:szCs w:val="20"/>
          <w:lang w:eastAsia="ro-RO"/>
        </w:rPr>
        <w:t>Finanțarea nerambursabilă în cuantum total de _______ lei ([valoarea în litere]), așa cum este specificată la Art. 3 alin (2) din Condițiile Generale, este constituită din următoarele tipuri de ajutor de stat:</w:t>
      </w:r>
    </w:p>
    <w:p w14:paraId="236F3185" w14:textId="77777777" w:rsidR="00146AD2" w:rsidRPr="000F6B4B" w:rsidRDefault="00146AD2" w:rsidP="00146AD2">
      <w:pPr>
        <w:pStyle w:val="ListParagraph"/>
        <w:numPr>
          <w:ilvl w:val="0"/>
          <w:numId w:val="50"/>
        </w:numPr>
        <w:autoSpaceDE w:val="0"/>
        <w:autoSpaceDN w:val="0"/>
        <w:adjustRightInd w:val="0"/>
        <w:spacing w:after="240" w:line="240" w:lineRule="auto"/>
        <w:contextualSpacing w:val="0"/>
        <w:jc w:val="both"/>
        <w:rPr>
          <w:rFonts w:ascii="Calibri" w:hAnsi="Calibri" w:cs="Calibri"/>
          <w:lang w:val="pt-BR"/>
        </w:rPr>
      </w:pPr>
      <w:r w:rsidRPr="000F6B4B">
        <w:rPr>
          <w:rFonts w:ascii="Calibri" w:hAnsi="Calibri" w:cs="Calibri"/>
          <w:lang w:val="pt-BR"/>
        </w:rPr>
        <w:t>Ajutor de stat pentru cercetare-dezvoltare (CD), în cuantum de _______ lei ([valoarea în litere]), ce se supune prevederilor Regulamentului (UE) nr. 651/2014 al Comisiei din 17 iunie 2014, de declarare a anumitor categorii de ajutoare compatibile cu piața internă în aplicarea articolelor 107 și 108 din tratat</w:t>
      </w:r>
    </w:p>
    <w:p w14:paraId="7BCB8BB6" w14:textId="77777777" w:rsidR="00146AD2" w:rsidRPr="000F6B4B" w:rsidRDefault="00146AD2" w:rsidP="00146AD2">
      <w:pPr>
        <w:widowControl/>
        <w:numPr>
          <w:ilvl w:val="0"/>
          <w:numId w:val="50"/>
        </w:numPr>
        <w:autoSpaceDE w:val="0"/>
        <w:autoSpaceDN w:val="0"/>
        <w:adjustRightInd w:val="0"/>
        <w:rPr>
          <w:rFonts w:ascii="Calibri" w:hAnsi="Calibri" w:cs="Calibri"/>
          <w:lang w:val="pt-BR"/>
        </w:rPr>
      </w:pPr>
      <w:r w:rsidRPr="000F6B4B">
        <w:rPr>
          <w:rFonts w:ascii="Calibri" w:hAnsi="Calibri" w:cs="Calibri"/>
          <w:lang w:val="pt-BR"/>
        </w:rPr>
        <w:t>Ajutor de stat pentru inovare destinat IMM-urilor, în cuantum de _______ lei ([valoarea în litere]), ce se supune prevederilor Regulamentului (UE) nr. 651/2014 al Comisiei din 17 iunie 2014, de declarare a anumitor categorii de ajutoare compatibile cu piața internă în aplicarea articolelor 107 și 108 din tratat</w:t>
      </w:r>
    </w:p>
    <w:p w14:paraId="4ABBC17F" w14:textId="77777777" w:rsidR="00146AD2" w:rsidRPr="00677334" w:rsidRDefault="00146AD2" w:rsidP="00146AD2">
      <w:pPr>
        <w:autoSpaceDE w:val="0"/>
        <w:autoSpaceDN w:val="0"/>
        <w:adjustRightInd w:val="0"/>
        <w:rPr>
          <w:rFonts w:ascii="Calibri" w:hAnsi="Calibri" w:cs="Calibri"/>
        </w:rPr>
      </w:pPr>
      <w:r w:rsidRPr="00677334">
        <w:rPr>
          <w:rFonts w:ascii="Calibri" w:hAnsi="Calibri" w:cs="Calibri"/>
        </w:rPr>
        <w:t>și</w:t>
      </w:r>
    </w:p>
    <w:p w14:paraId="1FFB130F" w14:textId="6B2F0416" w:rsidR="00146AD2" w:rsidRPr="000F6B4B" w:rsidRDefault="00146AD2" w:rsidP="00146AD2">
      <w:pPr>
        <w:widowControl/>
        <w:numPr>
          <w:ilvl w:val="0"/>
          <w:numId w:val="50"/>
        </w:numPr>
        <w:autoSpaceDE w:val="0"/>
        <w:autoSpaceDN w:val="0"/>
        <w:adjustRightInd w:val="0"/>
        <w:rPr>
          <w:rFonts w:ascii="Calibri" w:hAnsi="Calibri" w:cs="Calibri"/>
          <w:lang w:val="pt-BR"/>
        </w:rPr>
      </w:pPr>
      <w:r w:rsidRPr="000F6B4B">
        <w:rPr>
          <w:rFonts w:ascii="Calibri" w:hAnsi="Calibri" w:cs="Calibri"/>
          <w:lang w:val="pt-BR"/>
        </w:rPr>
        <w:t xml:space="preserve">Ajutor de minimis, în cuantum de ___________lei ([valoarea în litere]), ce se supune prevederilor Regulamentului Comisiei </w:t>
      </w:r>
      <w:r>
        <w:rPr>
          <w:rFonts w:ascii="Calibri" w:hAnsi="Calibri" w:cs="Calibri"/>
          <w:lang w:val="pt-BR"/>
        </w:rPr>
        <w:t>n</w:t>
      </w:r>
      <w:r w:rsidRPr="000F6B4B">
        <w:rPr>
          <w:rFonts w:ascii="Calibri" w:hAnsi="Calibri" w:cs="Calibri"/>
          <w:lang w:val="pt-BR"/>
        </w:rPr>
        <w:t xml:space="preserve">r. </w:t>
      </w:r>
      <w:r>
        <w:rPr>
          <w:rFonts w:ascii="Calibri" w:hAnsi="Calibri" w:cs="Calibri"/>
          <w:lang w:val="pt-BR"/>
        </w:rPr>
        <w:t>2831/2023</w:t>
      </w:r>
      <w:r w:rsidRPr="000F6B4B">
        <w:rPr>
          <w:rFonts w:ascii="Calibri" w:hAnsi="Calibri" w:cs="Calibri"/>
          <w:lang w:val="pt-BR"/>
        </w:rPr>
        <w:t xml:space="preserve"> privind aplicarea articolelor 107 și 108 din Tratatul privind funcționarea Uniunii Europene ajutoarelor de minimis.</w:t>
      </w:r>
    </w:p>
    <w:p w14:paraId="7E16EBD4" w14:textId="77777777" w:rsidR="00146AD2" w:rsidRPr="000F6B4B" w:rsidRDefault="00146AD2" w:rsidP="00146AD2">
      <w:pPr>
        <w:autoSpaceDE w:val="0"/>
        <w:autoSpaceDN w:val="0"/>
        <w:adjustRightInd w:val="0"/>
        <w:ind w:left="786"/>
        <w:jc w:val="both"/>
        <w:rPr>
          <w:rFonts w:ascii="Calibri" w:hAnsi="Calibri" w:cs="Calibri"/>
          <w:lang w:val="pt-BR"/>
        </w:rPr>
      </w:pPr>
    </w:p>
    <w:p w14:paraId="50622BDC" w14:textId="239C7BED" w:rsidR="00146AD2" w:rsidRPr="00677334" w:rsidRDefault="00146AD2" w:rsidP="00146AD2">
      <w:pPr>
        <w:pStyle w:val="Head2-Alin"/>
        <w:numPr>
          <w:ilvl w:val="1"/>
          <w:numId w:val="49"/>
        </w:numPr>
        <w:tabs>
          <w:tab w:val="num" w:pos="567"/>
          <w:tab w:val="right" w:pos="9000"/>
        </w:tabs>
        <w:spacing w:before="0" w:after="0"/>
        <w:rPr>
          <w:rFonts w:ascii="Calibri" w:hAnsi="Calibri" w:cs="Calibri"/>
          <w:szCs w:val="20"/>
          <w:lang w:eastAsia="ro-RO"/>
        </w:rPr>
      </w:pPr>
      <w:r w:rsidRPr="00677334">
        <w:rPr>
          <w:rFonts w:ascii="Calibri" w:hAnsi="Calibri" w:cs="Calibri"/>
          <w:szCs w:val="20"/>
          <w:lang w:eastAsia="ro-RO"/>
        </w:rPr>
        <w:lastRenderedPageBreak/>
        <w:t xml:space="preserve">Dacă, oricând în perioada de implementare/durabilitate a proiectului prevăzută la art 2, alin. (5) din Condiții Generale, se constată că încadrarea valorii finanțării nerambursabile solicitate în plafonul de minimis/ intensitatea maximă aplicabilă a ajutorului de stat s-a realizat, la momentul solicitării și/sau acordării, în baza unor informații incomplete și/sau incorecte, beneficiarul fiind îndreptățit la o valoare mai mică a ajutorului, AM va rezilia contractul de </w:t>
      </w:r>
      <w:r w:rsidR="00E56B39">
        <w:rPr>
          <w:rFonts w:ascii="Calibri" w:hAnsi="Calibri" w:cs="Calibri"/>
          <w:szCs w:val="20"/>
          <w:lang w:eastAsia="ro-RO"/>
        </w:rPr>
        <w:t>finanțare</w:t>
      </w:r>
      <w:r w:rsidRPr="00677334">
        <w:rPr>
          <w:rFonts w:ascii="Calibri" w:hAnsi="Calibri" w:cs="Calibri"/>
          <w:szCs w:val="20"/>
          <w:lang w:eastAsia="ro-RO"/>
        </w:rPr>
        <w:t xml:space="preserve"> și </w:t>
      </w:r>
      <w:r w:rsidR="00E56B39">
        <w:rPr>
          <w:rFonts w:ascii="Calibri" w:hAnsi="Calibri" w:cs="Calibri"/>
          <w:szCs w:val="20"/>
          <w:lang w:eastAsia="ro-RO"/>
        </w:rPr>
        <w:t>finanțare</w:t>
      </w:r>
      <w:r w:rsidRPr="00677334">
        <w:rPr>
          <w:rFonts w:ascii="Calibri" w:hAnsi="Calibri" w:cs="Calibri"/>
          <w:szCs w:val="20"/>
          <w:lang w:eastAsia="ro-RO"/>
        </w:rPr>
        <w:t>a acordată va fi recuperată în condițiile prezentului contract.</w:t>
      </w:r>
    </w:p>
    <w:p w14:paraId="61397CE6" w14:textId="77777777" w:rsidR="00146AD2" w:rsidRPr="000F6B4B" w:rsidRDefault="00146AD2" w:rsidP="00146AD2">
      <w:pPr>
        <w:pStyle w:val="ListParagraph"/>
        <w:jc w:val="both"/>
        <w:rPr>
          <w:rFonts w:ascii="Calibri" w:hAnsi="Calibri" w:cs="Calibri"/>
          <w:lang w:val="pt-BR" w:eastAsia="ro-RO"/>
        </w:rPr>
      </w:pPr>
    </w:p>
    <w:p w14:paraId="7579658F" w14:textId="6684DB2D" w:rsidR="00146AD2" w:rsidRPr="00677334" w:rsidRDefault="00146AD2" w:rsidP="00146AD2">
      <w:pPr>
        <w:pStyle w:val="ListParagraph"/>
        <w:numPr>
          <w:ilvl w:val="1"/>
          <w:numId w:val="49"/>
        </w:numPr>
        <w:spacing w:after="0" w:line="240" w:lineRule="auto"/>
        <w:jc w:val="both"/>
        <w:rPr>
          <w:rFonts w:ascii="Calibri" w:hAnsi="Calibri" w:cs="Calibri"/>
          <w:lang w:val="ro-RO" w:eastAsia="ro-RO"/>
        </w:rPr>
      </w:pPr>
      <w:r w:rsidRPr="00677334">
        <w:rPr>
          <w:rFonts w:ascii="Calibri" w:hAnsi="Calibri" w:cs="Calibri"/>
          <w:lang w:val="ro-RO" w:eastAsia="ro-RO"/>
        </w:rPr>
        <w:t xml:space="preserve">Dacă, oricând în perioada de implementare și respectiv durabilitate a proiectului menționate la art. 2 din Condițiile generale, se constată că încadrarea valorii finanțării nerambursabile solicitate în plafonul de ajutor aplicabil s-a realizat, la momentul solicitării și/sau acordării, în baza unor informații incomplete și/sau incorecte, beneficiarul/membrii parteneriatului care implementează componentele proiectului fiind îndreptățiți la o valoare mai mică a ajutorului de stat/de minimis, contractul de finanțare va fi reziliat și </w:t>
      </w:r>
      <w:r w:rsidR="00E56B39">
        <w:rPr>
          <w:rFonts w:ascii="Calibri" w:hAnsi="Calibri" w:cs="Calibri"/>
          <w:lang w:val="ro-RO" w:eastAsia="ro-RO"/>
        </w:rPr>
        <w:t>finanțare</w:t>
      </w:r>
      <w:r w:rsidRPr="00677334">
        <w:rPr>
          <w:rFonts w:ascii="Calibri" w:hAnsi="Calibri" w:cs="Calibri"/>
          <w:lang w:val="ro-RO" w:eastAsia="ro-RO"/>
        </w:rPr>
        <w:t>a acordată va fi recuperată integral pentru toate tipurile de ajutoare acordate în cadrul proiectului.</w:t>
      </w:r>
    </w:p>
    <w:p w14:paraId="4D3A0F44" w14:textId="535C6720" w:rsidR="00146AD2" w:rsidRPr="00677334" w:rsidRDefault="00146AD2" w:rsidP="00146AD2">
      <w:pPr>
        <w:pStyle w:val="ListParagraph"/>
        <w:numPr>
          <w:ilvl w:val="1"/>
          <w:numId w:val="49"/>
        </w:numPr>
        <w:spacing w:after="0" w:line="240" w:lineRule="auto"/>
        <w:jc w:val="both"/>
        <w:rPr>
          <w:rFonts w:ascii="Calibri" w:hAnsi="Calibri" w:cs="Calibri"/>
          <w:lang w:val="ro-RO" w:eastAsia="ro-RO"/>
        </w:rPr>
      </w:pPr>
      <w:r w:rsidRPr="00677334">
        <w:rPr>
          <w:rFonts w:ascii="Calibri" w:hAnsi="Calibri" w:cs="Calibri"/>
          <w:lang w:val="ro-RO" w:eastAsia="ro-RO"/>
        </w:rPr>
        <w:t xml:space="preserve">Acolo unde este cazul, în situația recuperării ajutoarelor de stat/minimis acordate în baza prezentului contract, beneficiarii ajutoarelor respective sunt obligați să restituie </w:t>
      </w:r>
      <w:r w:rsidR="00E56B39">
        <w:rPr>
          <w:rFonts w:ascii="Calibri" w:hAnsi="Calibri" w:cs="Calibri"/>
          <w:lang w:val="ro-RO" w:eastAsia="ro-RO"/>
        </w:rPr>
        <w:t>finanțare</w:t>
      </w:r>
      <w:r w:rsidRPr="00677334">
        <w:rPr>
          <w:rFonts w:ascii="Calibri" w:hAnsi="Calibri" w:cs="Calibri"/>
          <w:lang w:val="ro-RO" w:eastAsia="ro-RO"/>
        </w:rPr>
        <w:t>a nerambursabilă primită și să prezinte, inclusiv, documentele justificative care să ateste că acestea au fost recuperate</w:t>
      </w:r>
      <w:r w:rsidR="00E56B39">
        <w:rPr>
          <w:rFonts w:ascii="Calibri" w:hAnsi="Calibri" w:cs="Calibri"/>
          <w:lang w:val="ro-RO" w:eastAsia="ro-RO"/>
        </w:rPr>
        <w:t xml:space="preserve"> și </w:t>
      </w:r>
      <w:r w:rsidRPr="00677334">
        <w:rPr>
          <w:rFonts w:ascii="Calibri" w:hAnsi="Calibri" w:cs="Calibri"/>
          <w:lang w:val="ro-RO" w:eastAsia="ro-RO"/>
        </w:rPr>
        <w:t>de la beneficiarii indirecți.</w:t>
      </w:r>
    </w:p>
    <w:p w14:paraId="47688855" w14:textId="77777777" w:rsidR="00146AD2" w:rsidRPr="00677334" w:rsidRDefault="00146AD2" w:rsidP="00146AD2">
      <w:pPr>
        <w:pStyle w:val="Head2-Alin"/>
        <w:tabs>
          <w:tab w:val="clear" w:pos="502"/>
          <w:tab w:val="right" w:pos="9000"/>
        </w:tabs>
        <w:spacing w:before="0" w:after="0"/>
        <w:ind w:firstLine="0"/>
        <w:rPr>
          <w:rFonts w:ascii="Calibri" w:hAnsi="Calibri" w:cs="Calibri"/>
          <w:szCs w:val="20"/>
          <w:lang w:eastAsia="ro-RO"/>
        </w:rPr>
      </w:pPr>
    </w:p>
    <w:p w14:paraId="1042FC8C" w14:textId="77777777" w:rsidR="00146AD2" w:rsidRPr="00677334" w:rsidRDefault="00146AD2" w:rsidP="00146AD2">
      <w:pPr>
        <w:pStyle w:val="Head2-Alin"/>
        <w:tabs>
          <w:tab w:val="clear" w:pos="502"/>
          <w:tab w:val="num" w:pos="2880"/>
          <w:tab w:val="right" w:pos="9000"/>
        </w:tabs>
        <w:spacing w:before="0" w:after="0"/>
        <w:ind w:left="142" w:firstLine="0"/>
        <w:rPr>
          <w:rFonts w:ascii="Calibri" w:hAnsi="Calibri" w:cs="Calibri"/>
          <w:szCs w:val="20"/>
          <w:lang w:eastAsia="ro-RO"/>
        </w:rPr>
      </w:pPr>
    </w:p>
    <w:p w14:paraId="74DF4E43" w14:textId="77777777" w:rsidR="00146AD2" w:rsidRPr="00677334" w:rsidRDefault="00146AD2" w:rsidP="00146AD2">
      <w:pPr>
        <w:ind w:left="426"/>
        <w:jc w:val="both"/>
        <w:rPr>
          <w:rFonts w:ascii="Calibri" w:hAnsi="Calibri" w:cs="Calibri"/>
          <w:b/>
        </w:rPr>
      </w:pPr>
      <w:r w:rsidRPr="00677334">
        <w:rPr>
          <w:rFonts w:ascii="Calibri" w:hAnsi="Calibri" w:cs="Calibri"/>
          <w:b/>
        </w:rPr>
        <w:t>Articolul 2- Alte obligații ale beneficiarului</w:t>
      </w:r>
    </w:p>
    <w:p w14:paraId="35CA6484" w14:textId="77777777" w:rsidR="00146AD2" w:rsidRPr="00677334" w:rsidRDefault="00146AD2" w:rsidP="00146AD2">
      <w:pPr>
        <w:spacing w:line="259" w:lineRule="auto"/>
        <w:jc w:val="both"/>
        <w:rPr>
          <w:rFonts w:ascii="Calibri" w:eastAsia="Calibri" w:hAnsi="Calibri" w:cs="Calibri"/>
        </w:rPr>
      </w:pPr>
    </w:p>
    <w:p w14:paraId="307EDF51" w14:textId="6AD6CC51" w:rsidR="00146AD2" w:rsidRPr="000F6B4B" w:rsidRDefault="00146AD2" w:rsidP="00146AD2">
      <w:pPr>
        <w:widowControl/>
        <w:numPr>
          <w:ilvl w:val="0"/>
          <w:numId w:val="48"/>
        </w:num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Beneficiarul se obligă să înceapă implementarea efectivă a proiectului, ceea ce înseamnă demararea activităților principale ale investitei susținute (ex. lansarea procedurilor de achiziție pentru echipamente</w:t>
      </w:r>
      <w:r w:rsidR="00E56B39">
        <w:rPr>
          <w:rFonts w:ascii="Calibri" w:eastAsia="Calibri" w:hAnsi="Calibri" w:cs="Calibri"/>
          <w:lang w:val="pt-BR"/>
        </w:rPr>
        <w:t xml:space="preserve"> și </w:t>
      </w:r>
      <w:r w:rsidRPr="000F6B4B">
        <w:rPr>
          <w:rFonts w:ascii="Calibri" w:eastAsia="Calibri" w:hAnsi="Calibri" w:cs="Calibri"/>
          <w:lang w:val="pt-BR"/>
        </w:rPr>
        <w:t>/ sau construcții, obținerea autorizației de construire), în maxim 3 luni de la data semnării contractului de finanțare, sub sancțiunea rezilierii acestuia.</w:t>
      </w:r>
    </w:p>
    <w:p w14:paraId="0E49E538" w14:textId="77777777" w:rsidR="00146AD2" w:rsidRPr="000F6B4B" w:rsidRDefault="00146AD2" w:rsidP="00146AD2">
      <w:pPr>
        <w:widowControl/>
        <w:numPr>
          <w:ilvl w:val="0"/>
          <w:numId w:val="48"/>
        </w:num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Perioada de implementare a proiectului nu poate depasi data de 31.12.2029 sau prevederile schemei de măsuri de ajutor aplicabile, oricare intervine prima.</w:t>
      </w:r>
    </w:p>
    <w:p w14:paraId="43EB5110" w14:textId="14B16A7D" w:rsidR="00146AD2" w:rsidRPr="000F6B4B" w:rsidRDefault="00146AD2" w:rsidP="00146AD2">
      <w:pPr>
        <w:widowControl/>
        <w:numPr>
          <w:ilvl w:val="0"/>
          <w:numId w:val="48"/>
        </w:num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 xml:space="preserve">În completarea secțiunii I – Condiții specifice aplicabile Programului "Regiunea Sud Vest Oltenia" 2021-2027, art. 1, alin. (1), beneficiarul are obligația asigurării caracterului durabil al proiectului prevăzut la art. 2, alin (5) din Condițiile generale, pentru o durată de 3 ani, respective 5 ani, calculată de la efectuarea plății finale în cadrul prezentului contract de </w:t>
      </w:r>
      <w:r w:rsidR="00E56B39">
        <w:rPr>
          <w:rFonts w:ascii="Calibri" w:eastAsia="Calibri" w:hAnsi="Calibri" w:cs="Calibri"/>
          <w:lang w:val="pt-BR"/>
        </w:rPr>
        <w:t>finanțare</w:t>
      </w:r>
      <w:r w:rsidRPr="000F6B4B">
        <w:rPr>
          <w:rFonts w:ascii="Calibri" w:eastAsia="Calibri" w:hAnsi="Calibri" w:cs="Calibri"/>
          <w:lang w:val="pt-BR"/>
        </w:rPr>
        <w:t>, sau, în cazul proiectelor finanțate sub incidența ajutorului de stat, pentru durata prevăzută în reglementările aplicabile ajutorului de stat, oricare dintre acestea este mai mare.</w:t>
      </w:r>
      <w:r w:rsidRPr="000F6B4B">
        <w:rPr>
          <w:rFonts w:ascii="Calibri" w:hAnsi="Calibri" w:cs="Calibri"/>
          <w:lang w:val="pt-BR"/>
        </w:rPr>
        <w:t xml:space="preserve"> </w:t>
      </w:r>
    </w:p>
    <w:p w14:paraId="3591A3BC" w14:textId="745E9963" w:rsidR="00146AD2" w:rsidRPr="000F6B4B" w:rsidRDefault="00146AD2" w:rsidP="00146AD2">
      <w:pPr>
        <w:widowControl/>
        <w:numPr>
          <w:ilvl w:val="0"/>
          <w:numId w:val="48"/>
        </w:num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Beneficiarul are obligația ca pe perioada de durabilitate prevăzută la art. 2 alin. (</w:t>
      </w:r>
      <w:r>
        <w:rPr>
          <w:rFonts w:ascii="Calibri" w:eastAsia="Calibri" w:hAnsi="Calibri" w:cs="Calibri"/>
          <w:lang w:val="pt-BR"/>
        </w:rPr>
        <w:t>2</w:t>
      </w:r>
      <w:r w:rsidRPr="000F6B4B">
        <w:rPr>
          <w:rFonts w:ascii="Calibri" w:eastAsia="Calibri" w:hAnsi="Calibri" w:cs="Calibri"/>
          <w:lang w:val="pt-BR"/>
        </w:rPr>
        <w:t xml:space="preserve">) din prezentul contract, să asigure întreținerea/mentenanța investiției în conformitate cu prevederile legale în vigoare, sub sancțiunea rezilierii contractului de </w:t>
      </w:r>
      <w:r w:rsidR="00E56B39">
        <w:rPr>
          <w:rFonts w:ascii="Calibri" w:eastAsia="Calibri" w:hAnsi="Calibri" w:cs="Calibri"/>
          <w:lang w:val="pt-BR"/>
        </w:rPr>
        <w:t>finanțare</w:t>
      </w:r>
      <w:r w:rsidRPr="000F6B4B">
        <w:rPr>
          <w:rFonts w:ascii="Calibri" w:eastAsia="Calibri" w:hAnsi="Calibri" w:cs="Calibri"/>
          <w:lang w:val="pt-BR"/>
        </w:rPr>
        <w:t xml:space="preserve"> și a recuperării finanțării nerambursabile acordată în conformitate cu prevederile contractuale.</w:t>
      </w:r>
    </w:p>
    <w:p w14:paraId="2F4343BB" w14:textId="77777777" w:rsidR="00146AD2" w:rsidRPr="000F6B4B" w:rsidRDefault="00146AD2" w:rsidP="00146AD2">
      <w:pPr>
        <w:widowControl/>
        <w:numPr>
          <w:ilvl w:val="0"/>
          <w:numId w:val="48"/>
        </w:num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Partenerul IMM are obligația ca la momentul demarării activității de cercetare-dezvoltare (CD),   să aibă deja domeniul de activitate cercetarea-dezvoltarea (clasa CAEN 72..), autorizat la sediul (principal sau secundar) indentificat ca laborator de cercetare-dezvoltare (locul de implementare a proiectului) pentru IMM.</w:t>
      </w:r>
    </w:p>
    <w:p w14:paraId="428A2E02" w14:textId="77777777" w:rsidR="00146AD2" w:rsidRPr="00677334" w:rsidRDefault="00146AD2" w:rsidP="00146AD2">
      <w:pPr>
        <w:widowControl/>
        <w:numPr>
          <w:ilvl w:val="0"/>
          <w:numId w:val="48"/>
        </w:numPr>
        <w:spacing w:after="160" w:line="259" w:lineRule="auto"/>
        <w:contextualSpacing/>
        <w:jc w:val="both"/>
        <w:rPr>
          <w:rFonts w:ascii="Calibri" w:eastAsia="Calibri" w:hAnsi="Calibri" w:cs="Calibri"/>
        </w:rPr>
      </w:pPr>
      <w:r w:rsidRPr="000F6B4B">
        <w:rPr>
          <w:rFonts w:ascii="Calibri" w:eastAsia="Calibri" w:hAnsi="Calibri" w:cs="Calibri"/>
          <w:lang w:val="pt-BR"/>
        </w:rPr>
        <w:t>Dacă este cazul, beneficiarul se obligă să notifice AM pe perioada de implementare a activităților proiectului de după semnarea contractului, în termen de 5 zile lucrătoare de la emiterea certificatului de înregistrare în scopuri de TVA.</w:t>
      </w:r>
    </w:p>
    <w:p w14:paraId="4A13CABB" w14:textId="56BB9706" w:rsidR="00146AD2" w:rsidRPr="00677334" w:rsidRDefault="00146AD2" w:rsidP="00146AD2">
      <w:pPr>
        <w:pStyle w:val="ListParagraph"/>
        <w:numPr>
          <w:ilvl w:val="0"/>
          <w:numId w:val="48"/>
        </w:numPr>
        <w:tabs>
          <w:tab w:val="left" w:pos="426"/>
        </w:tabs>
        <w:spacing w:after="200"/>
        <w:jc w:val="both"/>
        <w:rPr>
          <w:rFonts w:ascii="Calibri" w:hAnsi="Calibri" w:cs="Calibri"/>
          <w:lang w:val="ro-RO"/>
        </w:rPr>
      </w:pPr>
      <w:r w:rsidRPr="00677334">
        <w:rPr>
          <w:rFonts w:ascii="Calibri" w:hAnsi="Calibri" w:cs="Calibri"/>
          <w:lang w:val="ro-RO"/>
        </w:rPr>
        <w:t>Beneficiarul</w:t>
      </w:r>
      <w:r w:rsidR="00E56B39">
        <w:rPr>
          <w:rFonts w:ascii="Calibri" w:hAnsi="Calibri" w:cs="Calibri"/>
          <w:lang w:val="ro-RO"/>
        </w:rPr>
        <w:t xml:space="preserve"> și </w:t>
      </w:r>
      <w:r w:rsidRPr="00677334">
        <w:rPr>
          <w:rFonts w:ascii="Calibri" w:hAnsi="Calibri" w:cs="Calibri"/>
          <w:lang w:val="ro-RO"/>
        </w:rPr>
        <w:t>acționarii acestuia, reprezentanții legali, precum</w:t>
      </w:r>
      <w:r w:rsidR="00E56B39">
        <w:rPr>
          <w:rFonts w:ascii="Calibri" w:hAnsi="Calibri" w:cs="Calibri"/>
          <w:lang w:val="ro-RO"/>
        </w:rPr>
        <w:t xml:space="preserve"> și </w:t>
      </w:r>
      <w:r w:rsidRPr="00677334">
        <w:rPr>
          <w:rFonts w:ascii="Calibri" w:hAnsi="Calibri" w:cs="Calibri"/>
          <w:lang w:val="ro-RO"/>
        </w:rPr>
        <w:t>întreprinderile legate/partenere cu aceștia</w:t>
      </w:r>
      <w:r w:rsidR="00E56B39">
        <w:rPr>
          <w:rFonts w:ascii="Calibri" w:hAnsi="Calibri" w:cs="Calibri"/>
          <w:lang w:val="ro-RO"/>
        </w:rPr>
        <w:t xml:space="preserve"> și </w:t>
      </w:r>
      <w:r w:rsidRPr="00677334">
        <w:rPr>
          <w:rFonts w:ascii="Calibri" w:hAnsi="Calibri" w:cs="Calibri"/>
          <w:lang w:val="ro-RO"/>
        </w:rPr>
        <w:t xml:space="preserve">reprezentanții legali ai acestora, pe perioada de implementare și durabilitate a proiectului, nu trebuie să se </w:t>
      </w:r>
      <w:r w:rsidRPr="00677334">
        <w:rPr>
          <w:rFonts w:ascii="Calibri" w:hAnsi="Calibri" w:cs="Calibri"/>
          <w:lang w:val="ro-RO"/>
        </w:rPr>
        <w:lastRenderedPageBreak/>
        <w:t>regăsească în situațile  prevăzute de Recomandarea Comisiei Europene nr. 1039/16.07.2020, publicată în JOUE nr 227/16.07.2020 privind condiționarea acordării sprijinului financiar public de lipsa unei legături cu jurisdicțiile necooperante în scopuri fiscale, respectiv:</w:t>
      </w:r>
    </w:p>
    <w:p w14:paraId="74555720" w14:textId="77777777" w:rsidR="00146AD2" w:rsidRPr="000F6B4B" w:rsidRDefault="00146AD2" w:rsidP="00146AD2">
      <w:pPr>
        <w:spacing w:after="160" w:line="259" w:lineRule="auto"/>
        <w:contextualSpacing/>
        <w:jc w:val="both"/>
        <w:rPr>
          <w:rFonts w:ascii="Calibri" w:eastAsia="Calibri" w:hAnsi="Calibri" w:cs="Calibri"/>
        </w:rPr>
      </w:pPr>
      <w:r w:rsidRPr="000F6B4B">
        <w:rPr>
          <w:rFonts w:ascii="Calibri" w:eastAsia="Calibri" w:hAnsi="Calibri" w:cs="Calibri"/>
        </w:rPr>
        <w:t>i.</w:t>
      </w:r>
      <w:r w:rsidRPr="000F6B4B">
        <w:rPr>
          <w:rFonts w:ascii="Calibri" w:eastAsia="Calibri" w:hAnsi="Calibri" w:cs="Calibri"/>
        </w:rPr>
        <w:tab/>
        <w:t>să fie rezident în scopuri fiscale sau înmatriculat în temeiul legilor din jurisdicțiile care figurează pe lista Uniunii Europene a jurisdicțiilor necooperante în scopuri fiscale;</w:t>
      </w:r>
    </w:p>
    <w:p w14:paraId="08FC55BF" w14:textId="77777777" w:rsidR="00146AD2" w:rsidRPr="000F6B4B" w:rsidRDefault="00146AD2" w:rsidP="00146AD2">
      <w:pPr>
        <w:spacing w:after="160" w:line="259" w:lineRule="auto"/>
        <w:contextualSpacing/>
        <w:jc w:val="both"/>
        <w:rPr>
          <w:rFonts w:ascii="Calibri" w:eastAsia="Calibri" w:hAnsi="Calibri" w:cs="Calibri"/>
        </w:rPr>
      </w:pPr>
      <w:r w:rsidRPr="000F6B4B">
        <w:rPr>
          <w:rFonts w:ascii="Calibri" w:eastAsia="Calibri" w:hAnsi="Calibri" w:cs="Calibri"/>
        </w:rPr>
        <w:t>ii.</w:t>
      </w:r>
      <w:r w:rsidRPr="000F6B4B">
        <w:rPr>
          <w:rFonts w:ascii="Calibri" w:eastAsia="Calibri" w:hAnsi="Calibri" w:cs="Calibri"/>
        </w:rPr>
        <w:tab/>
        <w:t>să fie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5372423F" w14:textId="77777777" w:rsidR="00146AD2" w:rsidRPr="000F6B4B" w:rsidRDefault="00146AD2" w:rsidP="00146AD2">
      <w:pPr>
        <w:spacing w:after="160" w:line="259" w:lineRule="auto"/>
        <w:contextualSpacing/>
        <w:jc w:val="both"/>
        <w:rPr>
          <w:rFonts w:ascii="Calibri" w:eastAsia="Calibri" w:hAnsi="Calibri" w:cs="Calibri"/>
        </w:rPr>
      </w:pPr>
      <w:r w:rsidRPr="000F6B4B">
        <w:rPr>
          <w:rFonts w:ascii="Calibri" w:eastAsia="Calibri" w:hAnsi="Calibri" w:cs="Calibri"/>
        </w:rPr>
        <w:t>iii.</w:t>
      </w:r>
      <w:r w:rsidRPr="000F6B4B">
        <w:rPr>
          <w:rFonts w:ascii="Calibri" w:eastAsia="Calibri" w:hAnsi="Calibri" w:cs="Calibri"/>
        </w:rPr>
        <w:tab/>
        <w:t>să controleaze, direct sau indirect, filialele sau să dețină unități permanente proprii în jurisdicțiile care figurează pe lista Uniunii Europene a jurisdicțiilor necooperante în scopuri fiscale; și</w:t>
      </w:r>
    </w:p>
    <w:p w14:paraId="61645E20" w14:textId="77777777" w:rsidR="00146AD2" w:rsidRPr="000F6B4B" w:rsidRDefault="00146AD2" w:rsidP="00146AD2">
      <w:pPr>
        <w:spacing w:after="160" w:line="259" w:lineRule="auto"/>
        <w:contextualSpacing/>
        <w:jc w:val="both"/>
        <w:rPr>
          <w:rFonts w:ascii="Calibri" w:eastAsia="Calibri" w:hAnsi="Calibri" w:cs="Calibri"/>
        </w:rPr>
      </w:pPr>
      <w:r w:rsidRPr="000F6B4B">
        <w:rPr>
          <w:rFonts w:ascii="Calibri" w:eastAsia="Calibri" w:hAnsi="Calibri" w:cs="Calibri"/>
        </w:rPr>
        <w:t>iv.</w:t>
      </w:r>
      <w:r w:rsidRPr="000F6B4B">
        <w:rPr>
          <w:rFonts w:ascii="Calibri" w:eastAsia="Calibri" w:hAnsi="Calibri" w:cs="Calibri"/>
        </w:rPr>
        <w:tab/>
        <w:t>să exercite dreptul de proprietate în comun cu întreprinderile din jurisdicțiile care figurează pe lista Uniunii Europene a jurisdicțiilor necooperante în scopuri fiscale.</w:t>
      </w:r>
    </w:p>
    <w:p w14:paraId="627BD966" w14:textId="7126AE43" w:rsidR="00146AD2" w:rsidRPr="000F6B4B" w:rsidRDefault="00146AD2" w:rsidP="00146AD2">
      <w:pPr>
        <w:spacing w:after="160" w:line="259" w:lineRule="auto"/>
        <w:contextualSpacing/>
        <w:jc w:val="both"/>
        <w:rPr>
          <w:rFonts w:ascii="Calibri" w:eastAsia="Calibri" w:hAnsi="Calibri" w:cs="Calibri"/>
          <w:lang w:val="pt-BR"/>
        </w:rPr>
      </w:pPr>
      <w:r w:rsidRPr="000F6B4B">
        <w:rPr>
          <w:rFonts w:ascii="Calibri" w:eastAsia="Calibri" w:hAnsi="Calibri" w:cs="Calibri"/>
          <w:lang w:val="pt-BR"/>
        </w:rPr>
        <w:t xml:space="preserve">în caz contrar </w:t>
      </w:r>
      <w:r w:rsidR="00E56B39">
        <w:rPr>
          <w:rFonts w:ascii="Calibri" w:eastAsia="Calibri" w:hAnsi="Calibri" w:cs="Calibri"/>
          <w:lang w:val="pt-BR"/>
        </w:rPr>
        <w:t>finanțare</w:t>
      </w:r>
      <w:r w:rsidRPr="000F6B4B">
        <w:rPr>
          <w:rFonts w:ascii="Calibri" w:eastAsia="Calibri" w:hAnsi="Calibri" w:cs="Calibri"/>
          <w:lang w:val="pt-BR"/>
        </w:rPr>
        <w:t>a nerambursabilă acordată fiind recuperată în conformitate cu prevederile prezentului contract.</w:t>
      </w:r>
    </w:p>
    <w:p w14:paraId="44500DD9" w14:textId="77777777" w:rsidR="00146AD2" w:rsidRPr="00677334" w:rsidRDefault="00146AD2" w:rsidP="00146AD2">
      <w:pPr>
        <w:pStyle w:val="ListParagraph"/>
        <w:numPr>
          <w:ilvl w:val="0"/>
          <w:numId w:val="48"/>
        </w:numPr>
        <w:tabs>
          <w:tab w:val="left" w:pos="426"/>
        </w:tabs>
        <w:spacing w:after="200"/>
        <w:jc w:val="both"/>
        <w:rPr>
          <w:rFonts w:ascii="Calibri" w:hAnsi="Calibri" w:cs="Calibri"/>
          <w:lang w:val="ro-RO"/>
        </w:rPr>
      </w:pPr>
      <w:r w:rsidRPr="00677334">
        <w:rPr>
          <w:rFonts w:ascii="Calibri" w:hAnsi="Calibri" w:cs="Calibri"/>
          <w:lang w:val="ro-RO"/>
        </w:rPr>
        <w:t>Pe tot parcursul perioadei de implementare și durabilitate, beneficiarii au obligatia de a adopta criteriile verzi ale UE la momentul lansării achizițiilor publice</w:t>
      </w:r>
    </w:p>
    <w:p w14:paraId="4E3017F8" w14:textId="162162A0" w:rsidR="00146AD2" w:rsidRPr="00677334" w:rsidRDefault="00146AD2" w:rsidP="00146AD2">
      <w:pPr>
        <w:pStyle w:val="ListParagraph"/>
        <w:numPr>
          <w:ilvl w:val="0"/>
          <w:numId w:val="48"/>
        </w:numPr>
        <w:tabs>
          <w:tab w:val="left" w:pos="426"/>
        </w:tabs>
        <w:spacing w:after="200"/>
        <w:jc w:val="both"/>
        <w:rPr>
          <w:rFonts w:ascii="Calibri" w:hAnsi="Calibri" w:cs="Calibri"/>
          <w:lang w:val="ro-RO"/>
        </w:rPr>
      </w:pPr>
      <w:r w:rsidRPr="00677334">
        <w:rPr>
          <w:rFonts w:ascii="Calibri" w:hAnsi="Calibri" w:cs="Calibri"/>
          <w:lang w:val="ro-RO"/>
        </w:rPr>
        <w:t xml:space="preserve">Dacă investiția propusă în cererea de </w:t>
      </w:r>
      <w:r w:rsidR="00E56B39">
        <w:rPr>
          <w:rFonts w:ascii="Calibri" w:hAnsi="Calibri" w:cs="Calibri"/>
          <w:lang w:val="ro-RO"/>
        </w:rPr>
        <w:t>finanțare</w:t>
      </w:r>
      <w:r w:rsidRPr="00677334">
        <w:rPr>
          <w:rFonts w:ascii="Calibri" w:hAnsi="Calibri" w:cs="Calibri"/>
          <w:lang w:val="ro-RO"/>
        </w:rPr>
        <w:t xml:space="preserve"> prevede angajarea de persoane din categorii defavorizate, beneficiarul va demonstra angajarea a cel puțin unei persoane din categorii defavorizate sau va justifica imposibilitatea realizării acestei activități, până la finalizarea perioadei de implementare.</w:t>
      </w:r>
    </w:p>
    <w:p w14:paraId="261472A4" w14:textId="0DA625C2" w:rsidR="00146AD2" w:rsidRPr="00677334" w:rsidRDefault="00146AD2" w:rsidP="00146AD2">
      <w:pPr>
        <w:pStyle w:val="ListParagraph"/>
        <w:numPr>
          <w:ilvl w:val="0"/>
          <w:numId w:val="48"/>
        </w:numPr>
        <w:tabs>
          <w:tab w:val="left" w:pos="426"/>
        </w:tabs>
        <w:spacing w:after="200"/>
        <w:jc w:val="both"/>
        <w:rPr>
          <w:rFonts w:ascii="Calibri" w:hAnsi="Calibri" w:cs="Calibri"/>
          <w:lang w:val="ro-RO"/>
        </w:rPr>
      </w:pPr>
      <w:r w:rsidRPr="00677334">
        <w:rPr>
          <w:rFonts w:ascii="Calibri" w:hAnsi="Calibri" w:cs="Calibri"/>
          <w:lang w:val="ro-RO"/>
        </w:rPr>
        <w:t xml:space="preserve">Beneficiarul asigura o contribuție financiară din costurile eligibile, fie prin resurse proprii, fie prin </w:t>
      </w:r>
      <w:r w:rsidR="00E56B39">
        <w:rPr>
          <w:rFonts w:ascii="Calibri" w:hAnsi="Calibri" w:cs="Calibri"/>
          <w:lang w:val="ro-RO"/>
        </w:rPr>
        <w:t>finanțare</w:t>
      </w:r>
      <w:r w:rsidRPr="00677334">
        <w:rPr>
          <w:rFonts w:ascii="Calibri" w:hAnsi="Calibri" w:cs="Calibri"/>
          <w:lang w:val="ro-RO"/>
        </w:rPr>
        <w:t xml:space="preserve"> externă, sub o formă care să nu facă obiectul niciunui alt ajutor public.</w:t>
      </w:r>
    </w:p>
    <w:p w14:paraId="797EC67B" w14:textId="77777777" w:rsidR="00146AD2" w:rsidRPr="00677334" w:rsidRDefault="00146AD2" w:rsidP="00146AD2">
      <w:pPr>
        <w:pStyle w:val="ListParagraph"/>
        <w:numPr>
          <w:ilvl w:val="0"/>
          <w:numId w:val="48"/>
        </w:numPr>
        <w:tabs>
          <w:tab w:val="left" w:pos="426"/>
        </w:tabs>
        <w:spacing w:after="200"/>
        <w:jc w:val="both"/>
        <w:rPr>
          <w:rFonts w:ascii="Calibri" w:hAnsi="Calibri" w:cs="Calibri"/>
          <w:lang w:val="ro-RO"/>
        </w:rPr>
      </w:pPr>
      <w:r w:rsidRPr="00677334">
        <w:rPr>
          <w:rFonts w:ascii="Calibri" w:hAnsi="Calibri" w:cs="Calibri"/>
          <w:lang w:val="ro-RO"/>
        </w:rPr>
        <w:t xml:space="preserve">Beneficiarul are obligația de a menține sectorul cu potențial de specializare inteligentă selectat pe toata perioada de durabilitate. </w:t>
      </w:r>
    </w:p>
    <w:p w14:paraId="0F9152C6" w14:textId="282C42A4" w:rsidR="00146AD2" w:rsidRPr="000F6B4B" w:rsidRDefault="00146AD2" w:rsidP="00146AD2">
      <w:pPr>
        <w:widowControl/>
        <w:numPr>
          <w:ilvl w:val="0"/>
          <w:numId w:val="48"/>
        </w:numPr>
        <w:tabs>
          <w:tab w:val="left" w:pos="426"/>
        </w:tabs>
        <w:spacing w:after="160" w:line="259" w:lineRule="auto"/>
        <w:contextualSpacing/>
        <w:jc w:val="both"/>
        <w:rPr>
          <w:rFonts w:ascii="Calibri" w:hAnsi="Calibri" w:cs="Calibri"/>
          <w:b/>
          <w:color w:val="FF0000"/>
          <w:lang w:val="pt-BR"/>
        </w:rPr>
      </w:pPr>
      <w:r w:rsidRPr="000F6B4B">
        <w:rPr>
          <w:rFonts w:ascii="Calibri" w:eastAsia="Calibri" w:hAnsi="Calibri" w:cs="Calibri"/>
        </w:rPr>
        <w:t xml:space="preserve">În completarea obligațiilor Beneficiarului menționate la art. 7 alin. (5)-(10) din Condițiile Generale, în vederea asigurării monitorizării ajutoarelor, Beneficiarul are obligația să păstreze evidența detaliată a finanțării nerambursabile acordate în cadrul prezentului contract pe o perioadă de minimum 10 ani de la data la care a fost acordată ultima alocare specifică. </w:t>
      </w:r>
      <w:r w:rsidRPr="000F6B4B">
        <w:rPr>
          <w:rFonts w:ascii="Calibri" w:eastAsia="Calibri" w:hAnsi="Calibri" w:cs="Calibri"/>
          <w:lang w:val="pt-BR"/>
        </w:rPr>
        <w:t xml:space="preserve">Această evidență trebuie să conțină toate informațiile necesare pentru a demonstra respectarea condițiilor impuse de legislația comunitară în domeniul ajutorului de stat și de minimis, sub sancțiunea recuperării ajutorului acordat în conformitate cu prevederile prezentului contract de </w:t>
      </w:r>
      <w:r w:rsidR="00E56B39">
        <w:rPr>
          <w:rFonts w:ascii="Calibri" w:eastAsia="Calibri" w:hAnsi="Calibri" w:cs="Calibri"/>
          <w:lang w:val="pt-BR"/>
        </w:rPr>
        <w:t>finanțare</w:t>
      </w:r>
      <w:r w:rsidRPr="000F6B4B">
        <w:rPr>
          <w:rFonts w:ascii="Calibri" w:eastAsia="Calibri" w:hAnsi="Calibri" w:cs="Calibri"/>
          <w:lang w:val="pt-BR"/>
        </w:rPr>
        <w:t xml:space="preserve">. </w:t>
      </w:r>
    </w:p>
    <w:p w14:paraId="55213398" w14:textId="4F553CB2" w:rsidR="00146AD2" w:rsidRPr="00542E89" w:rsidRDefault="00146AD2" w:rsidP="00146AD2">
      <w:pPr>
        <w:widowControl/>
        <w:numPr>
          <w:ilvl w:val="0"/>
          <w:numId w:val="48"/>
        </w:numPr>
        <w:tabs>
          <w:tab w:val="left" w:pos="426"/>
        </w:tabs>
        <w:spacing w:after="160" w:line="259" w:lineRule="auto"/>
        <w:contextualSpacing/>
        <w:jc w:val="both"/>
        <w:rPr>
          <w:rFonts w:ascii="Calibri" w:eastAsia="Calibri" w:hAnsi="Calibri" w:cs="Calibri"/>
          <w:lang w:val="pt-BR"/>
        </w:rPr>
      </w:pPr>
      <w:r w:rsidRPr="00542E89">
        <w:rPr>
          <w:rFonts w:ascii="Calibri" w:eastAsia="Calibri" w:hAnsi="Calibri" w:cs="Calibri"/>
          <w:lang w:val="pt-BR"/>
        </w:rPr>
        <w:t xml:space="preserve">În cazul în care beneficiarul IMM desfășoară sau va desfășura activități în mai multe domenii de activitate, ajutorul obținut în cadrul prezentului Contract nu va fi utilizat într-un alt/alte domeniu/domenii de activitate (i.e. clasă/clase CAEN) decât cel/cele specificat/specificate în Anexa 2 (doi) - Cererea de </w:t>
      </w:r>
      <w:r w:rsidR="00E56B39">
        <w:rPr>
          <w:rFonts w:ascii="Calibri" w:eastAsia="Calibri" w:hAnsi="Calibri" w:cs="Calibri"/>
          <w:lang w:val="pt-BR"/>
        </w:rPr>
        <w:t>finanțare</w:t>
      </w:r>
      <w:r w:rsidRPr="00542E89">
        <w:rPr>
          <w:rFonts w:ascii="Calibri" w:eastAsia="Calibri" w:hAnsi="Calibri" w:cs="Calibri"/>
          <w:lang w:val="pt-BR"/>
        </w:rPr>
        <w:t xml:space="preserve">, în caz contrar contractul de </w:t>
      </w:r>
      <w:r w:rsidR="00E56B39">
        <w:rPr>
          <w:rFonts w:ascii="Calibri" w:eastAsia="Calibri" w:hAnsi="Calibri" w:cs="Calibri"/>
          <w:lang w:val="pt-BR"/>
        </w:rPr>
        <w:t>finanțare</w:t>
      </w:r>
      <w:r w:rsidRPr="00542E89">
        <w:rPr>
          <w:rFonts w:ascii="Calibri" w:eastAsia="Calibri" w:hAnsi="Calibri" w:cs="Calibri"/>
          <w:lang w:val="pt-BR"/>
        </w:rPr>
        <w:t xml:space="preserve"> va fi reziliat și </w:t>
      </w:r>
      <w:r w:rsidR="00E56B39">
        <w:rPr>
          <w:rFonts w:ascii="Calibri" w:eastAsia="Calibri" w:hAnsi="Calibri" w:cs="Calibri"/>
          <w:lang w:val="pt-BR"/>
        </w:rPr>
        <w:t>finanțare</w:t>
      </w:r>
      <w:r w:rsidRPr="00542E89">
        <w:rPr>
          <w:rFonts w:ascii="Calibri" w:eastAsia="Calibri" w:hAnsi="Calibri" w:cs="Calibri"/>
          <w:lang w:val="pt-BR"/>
        </w:rPr>
        <w:t>a nerambursabilă acordată va fi recuperată integral de la membrii parteneriatului.</w:t>
      </w:r>
    </w:p>
    <w:p w14:paraId="75C53ADD" w14:textId="52F980A1" w:rsidR="00146AD2" w:rsidRPr="00542E89" w:rsidRDefault="00146AD2" w:rsidP="00146AD2">
      <w:pPr>
        <w:widowControl/>
        <w:numPr>
          <w:ilvl w:val="0"/>
          <w:numId w:val="48"/>
        </w:numPr>
        <w:tabs>
          <w:tab w:val="left" w:pos="426"/>
        </w:tabs>
        <w:spacing w:after="160" w:line="259" w:lineRule="auto"/>
        <w:contextualSpacing/>
        <w:jc w:val="both"/>
        <w:rPr>
          <w:rFonts w:ascii="Calibri" w:eastAsia="Calibri" w:hAnsi="Calibri" w:cs="Calibri"/>
          <w:lang w:val="pt-BR"/>
        </w:rPr>
      </w:pPr>
      <w:r w:rsidRPr="00542E89">
        <w:rPr>
          <w:rFonts w:ascii="Calibri" w:eastAsia="Calibri" w:hAnsi="Calibri" w:cs="Calibri"/>
          <w:lang w:val="pt-BR"/>
        </w:rPr>
        <w:t xml:space="preserve">Contractul de finanțare va fi reziliat şi </w:t>
      </w:r>
      <w:r w:rsidR="00E56B39">
        <w:rPr>
          <w:rFonts w:ascii="Calibri" w:eastAsia="Calibri" w:hAnsi="Calibri" w:cs="Calibri"/>
          <w:lang w:val="pt-BR"/>
        </w:rPr>
        <w:t>finanțare</w:t>
      </w:r>
      <w:r w:rsidRPr="00542E89">
        <w:rPr>
          <w:rFonts w:ascii="Calibri" w:eastAsia="Calibri" w:hAnsi="Calibri" w:cs="Calibri"/>
          <w:lang w:val="pt-BR"/>
        </w:rPr>
        <w:t>a nerambursabilă acordată va fi recuperată</w:t>
      </w:r>
      <w:r w:rsidR="00E56B39">
        <w:rPr>
          <w:rFonts w:ascii="Calibri" w:eastAsia="Calibri" w:hAnsi="Calibri" w:cs="Calibri"/>
          <w:lang w:val="pt-BR"/>
        </w:rPr>
        <w:t xml:space="preserve"> și </w:t>
      </w:r>
      <w:r w:rsidRPr="00542E89">
        <w:rPr>
          <w:rFonts w:ascii="Calibri" w:eastAsia="Calibri" w:hAnsi="Calibri" w:cs="Calibri"/>
          <w:lang w:val="pt-BR"/>
        </w:rPr>
        <w:t>în cazul în care obiectele / bunurile finanţate în cadrul prezentului Contract sunt închiriate/date în folosință/cesionate/vândute.</w:t>
      </w:r>
    </w:p>
    <w:p w14:paraId="2A7018A9" w14:textId="299D37ED" w:rsidR="00146AD2" w:rsidRPr="000F6B4B" w:rsidRDefault="00146AD2" w:rsidP="00146AD2">
      <w:pPr>
        <w:pStyle w:val="ListParagraph"/>
        <w:numPr>
          <w:ilvl w:val="0"/>
          <w:numId w:val="48"/>
        </w:numPr>
        <w:spacing w:after="0" w:line="240" w:lineRule="auto"/>
        <w:jc w:val="both"/>
        <w:rPr>
          <w:rFonts w:ascii="Calibri" w:eastAsia="Calibri" w:hAnsi="Calibri" w:cs="Calibri"/>
          <w:lang w:val="pt-BR"/>
        </w:rPr>
      </w:pPr>
      <w:r w:rsidRPr="000F6B4B">
        <w:rPr>
          <w:rFonts w:ascii="Calibri" w:eastAsia="Calibri" w:hAnsi="Calibri" w:cs="Calibri"/>
          <w:lang w:val="pt-BR"/>
        </w:rPr>
        <w:t xml:space="preserve">Contractul de </w:t>
      </w:r>
      <w:r w:rsidR="00E56B39">
        <w:rPr>
          <w:rFonts w:ascii="Calibri" w:eastAsia="Calibri" w:hAnsi="Calibri" w:cs="Calibri"/>
          <w:lang w:val="pt-BR"/>
        </w:rPr>
        <w:t>finanțare</w:t>
      </w:r>
      <w:r w:rsidRPr="000F6B4B">
        <w:rPr>
          <w:rFonts w:ascii="Calibri" w:eastAsia="Calibri" w:hAnsi="Calibri" w:cs="Calibri"/>
          <w:lang w:val="pt-BR"/>
        </w:rPr>
        <w:t xml:space="preserve"> va fi reziliat</w:t>
      </w:r>
      <w:r w:rsidR="00E56B39">
        <w:rPr>
          <w:rFonts w:ascii="Calibri" w:eastAsia="Calibri" w:hAnsi="Calibri" w:cs="Calibri"/>
          <w:lang w:val="pt-BR"/>
        </w:rPr>
        <w:t xml:space="preserve"> și finanțare</w:t>
      </w:r>
      <w:r w:rsidRPr="000F6B4B">
        <w:rPr>
          <w:rFonts w:ascii="Calibri" w:eastAsia="Calibri" w:hAnsi="Calibri" w:cs="Calibri"/>
          <w:lang w:val="pt-BR"/>
        </w:rPr>
        <w:t>a nerambursabilă acordată va fi recuperată</w:t>
      </w:r>
      <w:r w:rsidR="00E56B39">
        <w:rPr>
          <w:rFonts w:ascii="Calibri" w:eastAsia="Calibri" w:hAnsi="Calibri" w:cs="Calibri"/>
          <w:lang w:val="pt-BR"/>
        </w:rPr>
        <w:t xml:space="preserve"> și </w:t>
      </w:r>
      <w:r w:rsidRPr="000F6B4B">
        <w:rPr>
          <w:rFonts w:ascii="Calibri" w:eastAsia="Calibri" w:hAnsi="Calibri" w:cs="Calibri"/>
          <w:lang w:val="pt-BR"/>
        </w:rPr>
        <w:t xml:space="preserve">în cazul în Organizația de cercetare dezvoltare nu isi mentine atestarea și acreditarea unităților și instituțiilor de cercetare se realiezază </w:t>
      </w:r>
      <w:r w:rsidRPr="000F6B4B">
        <w:rPr>
          <w:rFonts w:ascii="Calibri" w:eastAsia="Calibri" w:hAnsi="Calibri" w:cs="Calibri"/>
          <w:lang w:val="pt-BR"/>
        </w:rPr>
        <w:lastRenderedPageBreak/>
        <w:t>conform legislatiei</w:t>
      </w:r>
      <w:r w:rsidR="00E56B39">
        <w:rPr>
          <w:rFonts w:ascii="Calibri" w:eastAsia="Calibri" w:hAnsi="Calibri" w:cs="Calibri"/>
          <w:lang w:val="pt-BR"/>
        </w:rPr>
        <w:t xml:space="preserve"> în </w:t>
      </w:r>
      <w:r w:rsidRPr="000F6B4B">
        <w:rPr>
          <w:rFonts w:ascii="Calibri" w:eastAsia="Calibri" w:hAnsi="Calibri" w:cs="Calibri"/>
          <w:lang w:val="pt-BR"/>
        </w:rPr>
        <w:t>vigoare (OG 57/2002</w:t>
      </w:r>
      <w:r w:rsidR="00E56B39">
        <w:rPr>
          <w:rFonts w:ascii="Calibri" w:eastAsia="Calibri" w:hAnsi="Calibri" w:cs="Calibri"/>
          <w:lang w:val="pt-BR"/>
        </w:rPr>
        <w:t xml:space="preserve"> și </w:t>
      </w:r>
      <w:r w:rsidRPr="000F6B4B">
        <w:rPr>
          <w:rFonts w:ascii="Calibri" w:eastAsia="Calibri" w:hAnsi="Calibri" w:cs="Calibri"/>
          <w:lang w:val="pt-BR"/>
        </w:rPr>
        <w:t>HOTĂRÂRE nr. 477 din 4 iulie 2019, pe perioada de evaluare, selectie contractare, pe perioada de implementare</w:t>
      </w:r>
      <w:r w:rsidR="00E56B39">
        <w:rPr>
          <w:rFonts w:ascii="Calibri" w:eastAsia="Calibri" w:hAnsi="Calibri" w:cs="Calibri"/>
          <w:lang w:val="pt-BR"/>
        </w:rPr>
        <w:t xml:space="preserve"> și </w:t>
      </w:r>
      <w:r w:rsidRPr="000F6B4B">
        <w:rPr>
          <w:rFonts w:ascii="Calibri" w:eastAsia="Calibri" w:hAnsi="Calibri" w:cs="Calibri"/>
          <w:lang w:val="pt-BR"/>
        </w:rPr>
        <w:t xml:space="preserve">durabilitate a proiectului. </w:t>
      </w:r>
    </w:p>
    <w:p w14:paraId="296EE649" w14:textId="1617744B" w:rsidR="00146AD2" w:rsidRPr="00146AD2" w:rsidRDefault="00146AD2" w:rsidP="00146AD2">
      <w:pPr>
        <w:pStyle w:val="ListParagraph"/>
        <w:numPr>
          <w:ilvl w:val="0"/>
          <w:numId w:val="48"/>
        </w:numPr>
        <w:spacing w:after="0" w:line="240" w:lineRule="auto"/>
        <w:jc w:val="both"/>
        <w:rPr>
          <w:rFonts w:ascii="Calibri" w:hAnsi="Calibri" w:cs="Calibri"/>
          <w:b/>
          <w:lang w:val="pt-BR"/>
        </w:rPr>
      </w:pPr>
      <w:r w:rsidRPr="00146AD2">
        <w:rPr>
          <w:rFonts w:ascii="Calibri" w:hAnsi="Calibri" w:cs="Calibri"/>
          <w:b/>
          <w:lang w:val="pt-BR"/>
        </w:rPr>
        <w:t xml:space="preserve">Dacă beneficiarul demonstrează că premisele și/sau testarea modelului conceptual inovativ nu poate fi continuată, nefiind demonstrată funcționalitatea și/sau validitatea unui potențial produs, serviciu sau proces care poate fi realizat și pus pe piață, poate înceta contractul de </w:t>
      </w:r>
      <w:r w:rsidR="00E56B39">
        <w:rPr>
          <w:rFonts w:ascii="Calibri" w:hAnsi="Calibri" w:cs="Calibri"/>
          <w:b/>
          <w:lang w:val="pt-BR"/>
        </w:rPr>
        <w:t>finanțare</w:t>
      </w:r>
      <w:r w:rsidRPr="00146AD2">
        <w:rPr>
          <w:rFonts w:ascii="Calibri" w:hAnsi="Calibri" w:cs="Calibri"/>
          <w:b/>
          <w:lang w:val="pt-BR"/>
        </w:rPr>
        <w:t xml:space="preserve"> fără recuperarea finanțării nerambursabile acordate integral și/sau proporțional. În acest caz, beneficiarul are dreptul doar la cheltuielile directe ocazionate de activitățile realizate în cadrul proiectului, cu excepția activelor corporale și necorporale. AM PR SV Oltenia acceptă existenţa eşecului în cercetare şi preia riscul producerii acestuia în cadrul contractelor de </w:t>
      </w:r>
      <w:r w:rsidR="00E56B39">
        <w:rPr>
          <w:rFonts w:ascii="Calibri" w:hAnsi="Calibri" w:cs="Calibri"/>
          <w:b/>
          <w:lang w:val="pt-BR"/>
        </w:rPr>
        <w:t>finanțare</w:t>
      </w:r>
      <w:r w:rsidRPr="00146AD2">
        <w:rPr>
          <w:rFonts w:ascii="Calibri" w:hAnsi="Calibri" w:cs="Calibri"/>
          <w:b/>
          <w:lang w:val="pt-BR"/>
        </w:rPr>
        <w:t xml:space="preserve"> a proiectelor din PR SV Oltenia , în condiţiile prevăzute de lege.</w:t>
      </w:r>
    </w:p>
    <w:p w14:paraId="1E853EA9" w14:textId="77777777" w:rsidR="00146AD2" w:rsidRPr="00146AD2" w:rsidRDefault="00146AD2" w:rsidP="00146AD2">
      <w:pPr>
        <w:pStyle w:val="ListParagraph"/>
        <w:numPr>
          <w:ilvl w:val="0"/>
          <w:numId w:val="48"/>
        </w:numPr>
        <w:spacing w:after="0" w:line="240" w:lineRule="auto"/>
        <w:jc w:val="both"/>
        <w:rPr>
          <w:rFonts w:ascii="Calibri" w:hAnsi="Calibri" w:cs="Calibri"/>
          <w:b/>
          <w:lang w:val="pt-BR"/>
        </w:rPr>
      </w:pPr>
      <w:r w:rsidRPr="00146AD2">
        <w:rPr>
          <w:rFonts w:ascii="Calibri" w:hAnsi="Calibri" w:cs="Calibri"/>
          <w:b/>
          <w:lang w:val="pt-BR"/>
        </w:rPr>
        <w:t>Eşecul în cercetare este identificat în procesul de evaluare şi monitorizare a proiectelor.</w:t>
      </w:r>
    </w:p>
    <w:p w14:paraId="78C19F73" w14:textId="77777777" w:rsidR="00146AD2" w:rsidRPr="00146AD2" w:rsidRDefault="00146AD2" w:rsidP="00146AD2">
      <w:pPr>
        <w:pStyle w:val="ListParagraph"/>
        <w:numPr>
          <w:ilvl w:val="0"/>
          <w:numId w:val="48"/>
        </w:numPr>
        <w:spacing w:after="0" w:line="240" w:lineRule="auto"/>
        <w:jc w:val="both"/>
        <w:rPr>
          <w:rFonts w:ascii="Calibri" w:hAnsi="Calibri" w:cs="Calibri"/>
          <w:b/>
          <w:lang w:val="pt-BR"/>
        </w:rPr>
      </w:pPr>
      <w:r w:rsidRPr="00146AD2">
        <w:rPr>
          <w:rFonts w:ascii="Calibri" w:hAnsi="Calibri" w:cs="Calibri"/>
          <w:b/>
          <w:lang w:val="pt-BR"/>
        </w:rPr>
        <w:t>Previzionarea/constatarea eşecului de CD se poate face pe baza analizei rezultatelor obţinute în cadrul etapelor de CD, de regulă în următoarele cazuri:</w:t>
      </w:r>
    </w:p>
    <w:p w14:paraId="370EF89D" w14:textId="52DBCCD5" w:rsidR="00146AD2" w:rsidRPr="00146AD2" w:rsidRDefault="00146AD2" w:rsidP="00146AD2">
      <w:pPr>
        <w:pStyle w:val="ListParagraph"/>
        <w:ind w:left="360"/>
        <w:jc w:val="both"/>
        <w:rPr>
          <w:rFonts w:ascii="Calibri" w:hAnsi="Calibri" w:cs="Calibri"/>
          <w:b/>
          <w:lang w:val="pt-BR"/>
        </w:rPr>
      </w:pPr>
      <w:r w:rsidRPr="00146AD2">
        <w:rPr>
          <w:rFonts w:ascii="Calibri" w:hAnsi="Calibri" w:cs="Calibri"/>
          <w:b/>
          <w:lang w:val="pt-BR"/>
        </w:rPr>
        <w:t>a) în cazul în care acest lucru este impus de studii de fezabilitate, piaţă, impact</w:t>
      </w:r>
      <w:r w:rsidR="00E56B39">
        <w:rPr>
          <w:rFonts w:ascii="Calibri" w:hAnsi="Calibri" w:cs="Calibri"/>
          <w:b/>
          <w:lang w:val="pt-BR"/>
        </w:rPr>
        <w:t xml:space="preserve"> și </w:t>
      </w:r>
      <w:r w:rsidRPr="00146AD2">
        <w:rPr>
          <w:rFonts w:ascii="Calibri" w:hAnsi="Calibri" w:cs="Calibri"/>
          <w:b/>
          <w:lang w:val="pt-BR"/>
        </w:rPr>
        <w:t>altele asemenea, elaborate pe durata realizării proiectului de CD;</w:t>
      </w:r>
    </w:p>
    <w:p w14:paraId="54645FFF" w14:textId="77777777" w:rsidR="00146AD2" w:rsidRPr="00146AD2" w:rsidRDefault="00146AD2" w:rsidP="00146AD2">
      <w:pPr>
        <w:pStyle w:val="ListParagraph"/>
        <w:ind w:left="360"/>
        <w:jc w:val="both"/>
        <w:rPr>
          <w:rFonts w:ascii="Calibri" w:hAnsi="Calibri" w:cs="Calibri"/>
          <w:b/>
          <w:lang w:val="pt-BR"/>
        </w:rPr>
      </w:pPr>
    </w:p>
    <w:p w14:paraId="29C3A5FC" w14:textId="77777777" w:rsidR="00146AD2" w:rsidRPr="00146AD2" w:rsidRDefault="00146AD2" w:rsidP="00146AD2">
      <w:pPr>
        <w:pStyle w:val="ListParagraph"/>
        <w:ind w:left="360"/>
        <w:jc w:val="both"/>
        <w:rPr>
          <w:rFonts w:ascii="Calibri" w:hAnsi="Calibri" w:cs="Calibri"/>
          <w:b/>
          <w:lang w:val="pt-BR"/>
        </w:rPr>
      </w:pPr>
      <w:r w:rsidRPr="00146AD2">
        <w:rPr>
          <w:rFonts w:ascii="Calibri" w:hAnsi="Calibri" w:cs="Calibri"/>
          <w:b/>
          <w:lang w:val="pt-BR"/>
        </w:rPr>
        <w:t>b) când, datorită prelungirii duratei de realizare a proiectului de CD peste cea estimată iniţial, rezultatele cercetărilor devin uzate moral/depăşite tehnic;</w:t>
      </w:r>
    </w:p>
    <w:p w14:paraId="51C3810C" w14:textId="77777777" w:rsidR="00146AD2" w:rsidRPr="00146AD2" w:rsidRDefault="00146AD2" w:rsidP="00146AD2">
      <w:pPr>
        <w:pStyle w:val="ListParagraph"/>
        <w:ind w:left="360"/>
        <w:jc w:val="both"/>
        <w:rPr>
          <w:rFonts w:ascii="Calibri" w:hAnsi="Calibri" w:cs="Calibri"/>
          <w:b/>
          <w:lang w:val="pt-BR"/>
        </w:rPr>
      </w:pPr>
    </w:p>
    <w:p w14:paraId="543A94A8" w14:textId="77777777" w:rsidR="00146AD2" w:rsidRPr="00146AD2" w:rsidRDefault="00146AD2" w:rsidP="00146AD2">
      <w:pPr>
        <w:pStyle w:val="ListParagraph"/>
        <w:ind w:left="360"/>
        <w:jc w:val="both"/>
        <w:rPr>
          <w:rFonts w:ascii="Calibri" w:hAnsi="Calibri" w:cs="Calibri"/>
          <w:b/>
          <w:lang w:val="pt-BR"/>
        </w:rPr>
      </w:pPr>
      <w:r w:rsidRPr="00146AD2">
        <w:rPr>
          <w:rFonts w:ascii="Calibri" w:hAnsi="Calibri" w:cs="Calibri"/>
          <w:b/>
          <w:lang w:val="pt-BR"/>
        </w:rPr>
        <w:t>c) în cazul în care, pe durata realizării proiectului de CD, apar modificări în concepţia de dotare a structurii beneficiare, pentru care nu mai sunt necesare sau sunt excluse rezultatele cercetărilor;</w:t>
      </w:r>
    </w:p>
    <w:p w14:paraId="6665CF10" w14:textId="77777777" w:rsidR="00146AD2" w:rsidRPr="00146AD2" w:rsidRDefault="00146AD2" w:rsidP="00146AD2">
      <w:pPr>
        <w:pStyle w:val="ListParagraph"/>
        <w:ind w:left="360"/>
        <w:jc w:val="both"/>
        <w:rPr>
          <w:rFonts w:ascii="Calibri" w:hAnsi="Calibri" w:cs="Calibri"/>
          <w:b/>
          <w:lang w:val="pt-BR"/>
        </w:rPr>
      </w:pPr>
    </w:p>
    <w:p w14:paraId="6AC59770" w14:textId="77777777" w:rsidR="00146AD2" w:rsidRPr="00146AD2" w:rsidRDefault="00146AD2" w:rsidP="00146AD2">
      <w:pPr>
        <w:pStyle w:val="ListParagraph"/>
        <w:numPr>
          <w:ilvl w:val="0"/>
          <w:numId w:val="47"/>
        </w:numPr>
        <w:spacing w:after="0" w:line="240" w:lineRule="auto"/>
        <w:jc w:val="both"/>
        <w:rPr>
          <w:rFonts w:ascii="Calibri" w:hAnsi="Calibri" w:cs="Calibri"/>
          <w:b/>
          <w:lang w:val="pt-BR"/>
        </w:rPr>
      </w:pPr>
      <w:r w:rsidRPr="00146AD2">
        <w:rPr>
          <w:rFonts w:ascii="Calibri" w:hAnsi="Calibri" w:cs="Calibri"/>
          <w:b/>
          <w:lang w:val="pt-BR"/>
        </w:rPr>
        <w:t>alte situaţii în care, în diverse etape ale procesului de CD, se constată că există premisele ca rezultatele cercetărilor să nu îndeplinească în totalitate cerinţele tehnico-operaţionale de prag minim iniţiale, stabilite prin termenii de referinţă.</w:t>
      </w:r>
    </w:p>
    <w:p w14:paraId="394FA2D7" w14:textId="77777777" w:rsidR="00146AD2" w:rsidRPr="00146AD2" w:rsidRDefault="00146AD2" w:rsidP="00146AD2">
      <w:pPr>
        <w:jc w:val="both"/>
        <w:rPr>
          <w:rFonts w:ascii="Calibri" w:hAnsi="Calibri" w:cs="Calibri"/>
          <w:b/>
          <w:color w:val="auto"/>
          <w:lang w:val="pt-BR"/>
        </w:rPr>
      </w:pPr>
    </w:p>
    <w:p w14:paraId="3F26F563" w14:textId="77777777" w:rsidR="00146AD2" w:rsidRPr="00146AD2" w:rsidRDefault="00146AD2" w:rsidP="00146AD2">
      <w:pPr>
        <w:pStyle w:val="ListParagraph"/>
        <w:numPr>
          <w:ilvl w:val="0"/>
          <w:numId w:val="48"/>
        </w:numPr>
        <w:spacing w:after="0" w:line="240" w:lineRule="auto"/>
        <w:jc w:val="both"/>
        <w:rPr>
          <w:rFonts w:ascii="Calibri" w:hAnsi="Calibri" w:cs="Calibri"/>
          <w:b/>
          <w:lang w:val="pt-BR"/>
        </w:rPr>
      </w:pPr>
      <w:r w:rsidRPr="00146AD2">
        <w:rPr>
          <w:rFonts w:ascii="Calibri" w:hAnsi="Calibri" w:cs="Calibri"/>
          <w:b/>
          <w:lang w:val="pt-BR"/>
        </w:rPr>
        <w:t>In timpul evaluării și monitorizării, se va determina dacă:</w:t>
      </w:r>
    </w:p>
    <w:p w14:paraId="54A0A44A" w14:textId="77777777"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 xml:space="preserve"> 1. Echipa de cercetare a proiectului a respectat contractul de finanțare, desfășurând cu bună credință activitățile prevăzute, chiar dacă rezultatele nu sunt cele preliminate (aşteptate). Acest caz cade sub incidența riscului cercetării;</w:t>
      </w:r>
    </w:p>
    <w:p w14:paraId="31CB961B" w14:textId="77777777"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 xml:space="preserve"> 2. Echipa de cercetare a proiectului a derulat neadecvat activitățile prevăzute în contractul de finanțare sau nu le-a realizat, fără să notifice AM PR SV Oltenia asupra motivelor care au condus la această situație. În aceste condiții, nerealizările sunt imputabile Beneficiarului, iar AM PR SV Oltenia poate solicita returnarea fondurilor utilizate necorespunzător.</w:t>
      </w:r>
    </w:p>
    <w:p w14:paraId="6A4A60DF" w14:textId="77777777" w:rsidR="00146AD2" w:rsidRPr="00146AD2" w:rsidRDefault="00146AD2" w:rsidP="00146AD2">
      <w:pPr>
        <w:autoSpaceDE w:val="0"/>
        <w:autoSpaceDN w:val="0"/>
        <w:adjustRightInd w:val="0"/>
        <w:jc w:val="both"/>
        <w:rPr>
          <w:rFonts w:ascii="Calibri" w:hAnsi="Calibri" w:cs="Calibri"/>
          <w:color w:val="auto"/>
          <w:lang w:val="pt-BR"/>
        </w:rPr>
      </w:pPr>
    </w:p>
    <w:p w14:paraId="42734DC3" w14:textId="27C8D2E3" w:rsidR="00146AD2" w:rsidRPr="00146AD2" w:rsidRDefault="00146AD2" w:rsidP="00146AD2">
      <w:pPr>
        <w:pStyle w:val="ListParagraph"/>
        <w:numPr>
          <w:ilvl w:val="0"/>
          <w:numId w:val="48"/>
        </w:numPr>
        <w:spacing w:after="0" w:line="240" w:lineRule="auto"/>
        <w:jc w:val="both"/>
        <w:rPr>
          <w:rFonts w:ascii="Calibri" w:hAnsi="Calibri" w:cs="Calibri"/>
          <w:b/>
          <w:lang w:val="pt-BR"/>
        </w:rPr>
      </w:pPr>
      <w:r w:rsidRPr="00146AD2">
        <w:rPr>
          <w:rFonts w:ascii="Calibri" w:hAnsi="Calibri" w:cs="Calibri"/>
          <w:b/>
          <w:lang w:val="pt-BR"/>
        </w:rPr>
        <w:t>Procesul de identificare</w:t>
      </w:r>
      <w:r w:rsidR="00E56B39">
        <w:rPr>
          <w:rFonts w:ascii="Calibri" w:hAnsi="Calibri" w:cs="Calibri"/>
          <w:b/>
          <w:lang w:val="pt-BR"/>
        </w:rPr>
        <w:t xml:space="preserve"> și </w:t>
      </w:r>
      <w:r w:rsidRPr="00146AD2">
        <w:rPr>
          <w:rFonts w:ascii="Calibri" w:hAnsi="Calibri" w:cs="Calibri"/>
          <w:b/>
          <w:lang w:val="pt-BR"/>
        </w:rPr>
        <w:t>certificare a situațiilor ce se încadrează sub incidența riscului cercetării implică examinarea:</w:t>
      </w:r>
    </w:p>
    <w:p w14:paraId="5C7B0A41" w14:textId="3A04E4BE"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 xml:space="preserve">1. Modului de derulare a activităților în cadrul proiectului, în conformitate cu cererea de </w:t>
      </w:r>
      <w:r w:rsidR="00E56B39">
        <w:rPr>
          <w:rFonts w:ascii="Calibri" w:hAnsi="Calibri" w:cs="Calibri"/>
          <w:color w:val="auto"/>
          <w:lang w:val="pt-BR"/>
        </w:rPr>
        <w:t>finanțare</w:t>
      </w:r>
      <w:r w:rsidRPr="00146AD2">
        <w:rPr>
          <w:rFonts w:ascii="Calibri" w:hAnsi="Calibri" w:cs="Calibri"/>
          <w:color w:val="auto"/>
          <w:lang w:val="pt-BR"/>
        </w:rPr>
        <w:t xml:space="preserve">, anexă la contractul de </w:t>
      </w:r>
      <w:r w:rsidR="00E56B39">
        <w:rPr>
          <w:rFonts w:ascii="Calibri" w:hAnsi="Calibri" w:cs="Calibri"/>
          <w:color w:val="auto"/>
          <w:lang w:val="pt-BR"/>
        </w:rPr>
        <w:t>finanțare</w:t>
      </w:r>
      <w:r w:rsidRPr="00146AD2">
        <w:rPr>
          <w:rFonts w:ascii="Calibri" w:hAnsi="Calibri" w:cs="Calibri"/>
          <w:color w:val="auto"/>
          <w:lang w:val="pt-BR"/>
        </w:rPr>
        <w:t xml:space="preserve"> (respectarea conținutului și a calendarului);</w:t>
      </w:r>
    </w:p>
    <w:p w14:paraId="77454656" w14:textId="635C48E0"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 xml:space="preserve">2. Modului de obținere a rezultatelor (teoretice sau experimentale), inclusiv realizarea livrabilelor asociate obiectivelor/activităților, chiar dacă acestea diferă de cele preliminate în cererea de </w:t>
      </w:r>
      <w:r w:rsidR="00E56B39">
        <w:rPr>
          <w:rFonts w:ascii="Calibri" w:hAnsi="Calibri" w:cs="Calibri"/>
          <w:color w:val="auto"/>
          <w:lang w:val="pt-BR"/>
        </w:rPr>
        <w:t>finanțare</w:t>
      </w:r>
      <w:r w:rsidRPr="00146AD2">
        <w:rPr>
          <w:rFonts w:ascii="Calibri" w:hAnsi="Calibri" w:cs="Calibri"/>
          <w:color w:val="auto"/>
          <w:lang w:val="pt-BR"/>
        </w:rPr>
        <w:t>;</w:t>
      </w:r>
    </w:p>
    <w:p w14:paraId="37A85292" w14:textId="3E30B6F8"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 xml:space="preserve">3. Modalității de comunicare cu AM PR SV Oltenia în ceea ce privește neconcordanțele apărute între rezultatele obținute pe parcursul derulării proiectului și cele prevăzute inițial în cererea de </w:t>
      </w:r>
      <w:r w:rsidR="00E56B39">
        <w:rPr>
          <w:rFonts w:ascii="Calibri" w:hAnsi="Calibri" w:cs="Calibri"/>
          <w:color w:val="auto"/>
          <w:lang w:val="pt-BR"/>
        </w:rPr>
        <w:t>finanțare</w:t>
      </w:r>
      <w:r w:rsidRPr="00146AD2">
        <w:rPr>
          <w:rFonts w:ascii="Calibri" w:hAnsi="Calibri" w:cs="Calibri"/>
          <w:color w:val="auto"/>
          <w:lang w:val="pt-BR"/>
        </w:rPr>
        <w:t>.</w:t>
      </w:r>
    </w:p>
    <w:p w14:paraId="4F74724C" w14:textId="77777777" w:rsidR="00146AD2" w:rsidRPr="00146AD2" w:rsidRDefault="00146AD2" w:rsidP="00146AD2">
      <w:pPr>
        <w:autoSpaceDE w:val="0"/>
        <w:autoSpaceDN w:val="0"/>
        <w:adjustRightInd w:val="0"/>
        <w:jc w:val="both"/>
        <w:rPr>
          <w:rFonts w:ascii="Calibri" w:hAnsi="Calibri" w:cs="Calibri"/>
          <w:color w:val="auto"/>
          <w:lang w:val="pt-BR"/>
        </w:rPr>
      </w:pPr>
      <w:r w:rsidRPr="00146AD2">
        <w:rPr>
          <w:rFonts w:ascii="Calibri" w:hAnsi="Calibri" w:cs="Calibri"/>
          <w:color w:val="auto"/>
          <w:lang w:val="pt-BR"/>
        </w:rPr>
        <w:t>În baza rapoartelor efectuate, AM PR SV Oltenia acceptă eșecul în cercetare, fără a exista obligativitatea recuperării fondurilor cheltuite de la bugetul de stat.</w:t>
      </w:r>
    </w:p>
    <w:p w14:paraId="41519D7C" w14:textId="54D78AF2" w:rsidR="00146AD2" w:rsidRPr="00750758" w:rsidRDefault="00146AD2" w:rsidP="00146AD2">
      <w:pPr>
        <w:autoSpaceDE w:val="0"/>
        <w:autoSpaceDN w:val="0"/>
        <w:adjustRightInd w:val="0"/>
        <w:jc w:val="both"/>
        <w:rPr>
          <w:rFonts w:ascii="Calibri" w:hAnsi="Calibri" w:cs="Calibri"/>
          <w:color w:val="FF0000"/>
          <w:lang w:val="pt-BR"/>
        </w:rPr>
      </w:pPr>
      <w:r w:rsidRPr="00146AD2">
        <w:rPr>
          <w:rFonts w:ascii="Calibri" w:hAnsi="Calibri" w:cs="Calibri"/>
          <w:color w:val="auto"/>
          <w:lang w:val="pt-BR"/>
        </w:rPr>
        <w:t xml:space="preserve">Dacă se  constată că, din vina proprie a Beneficiarului, nu s-au realizat etapele/activitățile și obiectivele prevăzute în planul de afaceri pentru care s-a primit </w:t>
      </w:r>
      <w:r w:rsidR="00E56B39">
        <w:rPr>
          <w:rFonts w:ascii="Calibri" w:hAnsi="Calibri" w:cs="Calibri"/>
          <w:color w:val="auto"/>
          <w:lang w:val="pt-BR"/>
        </w:rPr>
        <w:t>finanțare</w:t>
      </w:r>
      <w:r w:rsidRPr="00146AD2">
        <w:rPr>
          <w:rFonts w:ascii="Calibri" w:hAnsi="Calibri" w:cs="Calibri"/>
          <w:color w:val="auto"/>
          <w:lang w:val="pt-BR"/>
        </w:rPr>
        <w:t>, derularea proiectului se întrerupe</w:t>
      </w:r>
      <w:r w:rsidR="00E56B39">
        <w:rPr>
          <w:rFonts w:ascii="Calibri" w:hAnsi="Calibri" w:cs="Calibri"/>
          <w:color w:val="auto"/>
          <w:lang w:val="pt-BR"/>
        </w:rPr>
        <w:t xml:space="preserve"> și </w:t>
      </w:r>
      <w:r w:rsidRPr="00146AD2">
        <w:rPr>
          <w:rFonts w:ascii="Calibri" w:hAnsi="Calibri" w:cs="Calibri"/>
          <w:color w:val="auto"/>
          <w:lang w:val="pt-BR"/>
        </w:rPr>
        <w:t xml:space="preserve">cota de </w:t>
      </w:r>
      <w:r w:rsidR="00E56B39">
        <w:rPr>
          <w:rFonts w:ascii="Calibri" w:hAnsi="Calibri" w:cs="Calibri"/>
          <w:color w:val="auto"/>
          <w:lang w:val="pt-BR"/>
        </w:rPr>
        <w:lastRenderedPageBreak/>
        <w:t>finanțare</w:t>
      </w:r>
      <w:r w:rsidRPr="00146AD2">
        <w:rPr>
          <w:rFonts w:ascii="Calibri" w:hAnsi="Calibri" w:cs="Calibri"/>
          <w:color w:val="auto"/>
          <w:lang w:val="pt-BR"/>
        </w:rPr>
        <w:t xml:space="preserve"> alocată de la bugetul programului se restituie AM PR SV Oltenia</w:t>
      </w:r>
    </w:p>
    <w:p w14:paraId="731369A6" w14:textId="77777777" w:rsidR="00146AD2" w:rsidRPr="000F6B4B" w:rsidRDefault="00146AD2" w:rsidP="00146AD2">
      <w:pPr>
        <w:pStyle w:val="ListParagraph"/>
        <w:numPr>
          <w:ilvl w:val="0"/>
          <w:numId w:val="48"/>
        </w:numPr>
        <w:spacing w:after="0" w:line="240" w:lineRule="auto"/>
        <w:jc w:val="both"/>
        <w:rPr>
          <w:rFonts w:ascii="Calibri" w:hAnsi="Calibri" w:cs="Calibri"/>
          <w:b/>
          <w:lang w:val="pt-BR"/>
        </w:rPr>
      </w:pPr>
      <w:r w:rsidRPr="000F6B4B">
        <w:rPr>
          <w:rFonts w:ascii="Calibri" w:hAnsi="Calibri" w:cs="Calibri"/>
          <w:b/>
          <w:lang w:val="pt-BR"/>
        </w:rPr>
        <w:t>Beneficiarii finanțării nerambursabile acordate vor respecta, până la expirarea perioadei de durabilitate a proiectului așa cum este stabilită la art 2, alin. (5) din Condiții Generale, următoarele condiții de acordare a finanțării, sub sancțiunea rezilierii contractului și a recuperării integrale a finanțării acordate, înclusiv a dobânzilor aferente calculate în condițiile legii aplicabile:</w:t>
      </w:r>
    </w:p>
    <w:p w14:paraId="4AC8E9B5" w14:textId="77777777" w:rsidR="00146AD2" w:rsidRPr="00631EB1" w:rsidRDefault="00146AD2" w:rsidP="00146AD2">
      <w:pPr>
        <w:widowControl/>
        <w:numPr>
          <w:ilvl w:val="2"/>
          <w:numId w:val="51"/>
        </w:numPr>
        <w:autoSpaceDE w:val="0"/>
        <w:autoSpaceDN w:val="0"/>
        <w:adjustRightInd w:val="0"/>
        <w:spacing w:after="13"/>
        <w:ind w:left="360"/>
        <w:rPr>
          <w:rFonts w:ascii="Calibri" w:hAnsi="Calibri" w:cs="Calibri"/>
        </w:rPr>
      </w:pPr>
      <w:r w:rsidRPr="00631EB1">
        <w:rPr>
          <w:rFonts w:ascii="Calibri" w:hAnsi="Calibri" w:cs="Calibri"/>
        </w:rPr>
        <w:t xml:space="preserve"> (a) Menținerea formei de organizare juridică </w:t>
      </w:r>
    </w:p>
    <w:p w14:paraId="18BAADE2" w14:textId="77777777" w:rsidR="00146AD2" w:rsidRDefault="00146AD2" w:rsidP="00146AD2">
      <w:pPr>
        <w:widowControl/>
        <w:numPr>
          <w:ilvl w:val="2"/>
          <w:numId w:val="51"/>
        </w:numPr>
        <w:autoSpaceDE w:val="0"/>
        <w:autoSpaceDN w:val="0"/>
        <w:adjustRightInd w:val="0"/>
        <w:spacing w:after="13"/>
        <w:ind w:left="360"/>
        <w:rPr>
          <w:rFonts w:ascii="Calibri" w:hAnsi="Calibri" w:cs="Calibri"/>
        </w:rPr>
      </w:pPr>
      <w:r w:rsidRPr="00631EB1">
        <w:rPr>
          <w:rFonts w:ascii="Calibri" w:hAnsi="Calibri" w:cs="Calibri"/>
        </w:rPr>
        <w:t xml:space="preserve">(b) Menținerea acreditărilor solicitate prin ghidul specific; </w:t>
      </w:r>
    </w:p>
    <w:p w14:paraId="4CAD6482" w14:textId="7BB1722B" w:rsidR="00146AD2" w:rsidRPr="00631EB1" w:rsidRDefault="00146AD2" w:rsidP="00146AD2">
      <w:pPr>
        <w:widowControl/>
        <w:numPr>
          <w:ilvl w:val="2"/>
          <w:numId w:val="51"/>
        </w:numPr>
        <w:autoSpaceDE w:val="0"/>
        <w:autoSpaceDN w:val="0"/>
        <w:adjustRightInd w:val="0"/>
        <w:spacing w:after="13"/>
        <w:ind w:left="360"/>
        <w:rPr>
          <w:rFonts w:ascii="Calibri" w:hAnsi="Calibri" w:cs="Calibri"/>
        </w:rPr>
      </w:pPr>
      <w:r w:rsidRPr="00631EB1">
        <w:rPr>
          <w:rFonts w:ascii="Calibri" w:hAnsi="Calibri" w:cs="Calibri"/>
        </w:rPr>
        <w:t>(</w:t>
      </w:r>
      <w:r>
        <w:rPr>
          <w:rFonts w:ascii="Calibri" w:hAnsi="Calibri" w:cs="Calibri"/>
        </w:rPr>
        <w:t>c</w:t>
      </w:r>
      <w:r w:rsidRPr="00631EB1">
        <w:rPr>
          <w:rFonts w:ascii="Calibri" w:hAnsi="Calibri" w:cs="Calibri"/>
        </w:rPr>
        <w:t xml:space="preserve">) </w:t>
      </w:r>
      <w:r>
        <w:rPr>
          <w:rFonts w:ascii="Calibri" w:hAnsi="Calibri" w:cs="Calibri"/>
        </w:rPr>
        <w:t>Pentru partenerul IMM, m</w:t>
      </w:r>
      <w:r w:rsidRPr="00631EB1">
        <w:rPr>
          <w:rFonts w:ascii="Calibri" w:hAnsi="Calibri" w:cs="Calibri"/>
        </w:rPr>
        <w:t xml:space="preserve">enținerea clasei CAEN/claselor CAEN specificată/specificate în cadrul Anexei 2 (doi) - Cererea de </w:t>
      </w:r>
      <w:r w:rsidR="00E56B39">
        <w:rPr>
          <w:rFonts w:ascii="Calibri" w:hAnsi="Calibri" w:cs="Calibri"/>
        </w:rPr>
        <w:t>finanțare</w:t>
      </w:r>
      <w:r w:rsidRPr="00631EB1">
        <w:rPr>
          <w:rFonts w:ascii="Calibri" w:hAnsi="Calibri" w:cs="Calibri"/>
        </w:rPr>
        <w:t xml:space="preserve"> pentru care se acordă finanțarea în cadrul prezentului contract, acolo unde este cazul;</w:t>
      </w:r>
    </w:p>
    <w:p w14:paraId="32F5ABEA" w14:textId="64B0027B" w:rsidR="00146AD2" w:rsidRPr="00631EB1" w:rsidRDefault="00146AD2" w:rsidP="00146AD2">
      <w:pPr>
        <w:widowControl/>
        <w:numPr>
          <w:ilvl w:val="2"/>
          <w:numId w:val="51"/>
        </w:numPr>
        <w:autoSpaceDE w:val="0"/>
        <w:autoSpaceDN w:val="0"/>
        <w:adjustRightInd w:val="0"/>
        <w:spacing w:after="13"/>
        <w:ind w:left="360"/>
        <w:rPr>
          <w:rFonts w:ascii="Calibri" w:hAnsi="Calibri" w:cs="Calibri"/>
        </w:rPr>
      </w:pPr>
      <w:r>
        <w:rPr>
          <w:rFonts w:ascii="Calibri" w:hAnsi="Calibri" w:cs="Calibri"/>
        </w:rPr>
        <w:t>(d) pentru partenerul IMM, m</w:t>
      </w:r>
      <w:r w:rsidRPr="00631EB1">
        <w:rPr>
          <w:rFonts w:ascii="Calibri" w:hAnsi="Calibri" w:cs="Calibri"/>
        </w:rPr>
        <w:t>enținea activității întreprinderii și nesuspendarea acesteia, cu excepția suspendării activității pe perioada stării de urgență instituită ca urmare a perioadei pandemice COVID.</w:t>
      </w:r>
    </w:p>
    <w:p w14:paraId="44802B0E" w14:textId="77777777" w:rsidR="00AA2E98" w:rsidRDefault="00AA2E98" w:rsidP="007734AD">
      <w:pPr>
        <w:pStyle w:val="Heading10"/>
        <w:keepNext/>
        <w:keepLines/>
        <w:contextualSpacing/>
        <w:jc w:val="both"/>
        <w:rPr>
          <w:rFonts w:asciiTheme="minorHAnsi" w:hAnsiTheme="minorHAnsi" w:cstheme="minorHAnsi"/>
          <w:b/>
          <w:bCs/>
          <w:sz w:val="24"/>
          <w:szCs w:val="24"/>
        </w:rPr>
      </w:pPr>
    </w:p>
    <w:p w14:paraId="25DC77E8" w14:textId="77777777" w:rsidR="00AA2E98" w:rsidRPr="007734AD" w:rsidRDefault="00AA2E98" w:rsidP="007734AD">
      <w:pPr>
        <w:pStyle w:val="Heading10"/>
        <w:keepNext/>
        <w:keepLines/>
        <w:contextualSpacing/>
        <w:jc w:val="both"/>
        <w:rPr>
          <w:rFonts w:asciiTheme="minorHAnsi" w:hAnsiTheme="minorHAnsi" w:cstheme="minorHAnsi"/>
          <w:b/>
          <w:bCs/>
          <w:sz w:val="24"/>
          <w:szCs w:val="24"/>
        </w:rPr>
      </w:pPr>
    </w:p>
    <w:p w14:paraId="01901C68" w14:textId="77777777" w:rsidR="007734AD" w:rsidRPr="007734AD" w:rsidRDefault="007734AD" w:rsidP="007734AD">
      <w:pPr>
        <w:pStyle w:val="Heading10"/>
        <w:keepNext/>
        <w:keepLines/>
        <w:contextualSpacing/>
        <w:jc w:val="both"/>
        <w:rPr>
          <w:rFonts w:asciiTheme="minorHAnsi" w:hAnsiTheme="minorHAnsi" w:cstheme="minorHAnsi"/>
          <w:b/>
          <w:bCs/>
          <w:sz w:val="24"/>
          <w:szCs w:val="24"/>
        </w:rPr>
      </w:pPr>
    </w:p>
    <w:p w14:paraId="463699BD" w14:textId="2DFD0D31" w:rsidR="007734AD" w:rsidRPr="00E059E5" w:rsidRDefault="007734AD" w:rsidP="00AA2E98">
      <w:pPr>
        <w:pStyle w:val="Heading10"/>
        <w:keepNext/>
        <w:keepLines/>
        <w:contextualSpacing/>
        <w:jc w:val="both"/>
        <w:rPr>
          <w:rFonts w:asciiTheme="minorHAnsi" w:hAnsiTheme="minorHAnsi" w:cstheme="minorHAnsi"/>
          <w:sz w:val="24"/>
          <w:szCs w:val="24"/>
        </w:rPr>
      </w:pPr>
    </w:p>
    <w:p w14:paraId="07B87C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sectPr w:rsidR="00EE390A" w:rsidRPr="00EE390A" w:rsidSect="004E0C44">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A130C" w14:textId="77777777" w:rsidR="004E0C44" w:rsidRDefault="004E0C44">
      <w:r>
        <w:separator/>
      </w:r>
    </w:p>
  </w:endnote>
  <w:endnote w:type="continuationSeparator" w:id="0">
    <w:p w14:paraId="027152E6" w14:textId="77777777" w:rsidR="004E0C44" w:rsidRDefault="004E0C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E56B39" w:rsidRDefault="00E56B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E56B39" w:rsidRDefault="00E56B39" w:rsidP="00C30D81">
        <w:pPr>
          <w:pStyle w:val="Footer"/>
          <w:jc w:val="right"/>
        </w:pPr>
      </w:p>
      <w:p w14:paraId="0FF1EF5A" w14:textId="77777777" w:rsidR="00E56B39" w:rsidRPr="00C30D81" w:rsidRDefault="00E56B39"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B51089">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E56B39" w:rsidRDefault="00E56B3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E56B39" w:rsidRPr="009D52F2" w:rsidRDefault="00000000">
        <w:pPr>
          <w:pStyle w:val="Footer"/>
          <w:jc w:val="center"/>
          <w:rPr>
            <w:rFonts w:ascii="Times New Roman" w:hAnsi="Times New Roman" w:cs="Times New Roman"/>
          </w:rPr>
        </w:pPr>
      </w:p>
    </w:sdtContent>
  </w:sdt>
  <w:p w14:paraId="7362EA74" w14:textId="77777777" w:rsidR="00E56B39" w:rsidRDefault="00E56B3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E56B39" w:rsidRDefault="00E56B3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E56B39" w:rsidRPr="00491E51" w:rsidRDefault="00E56B3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B51089">
          <w:rPr>
            <w:rFonts w:asciiTheme="minorHAnsi" w:hAnsiTheme="minorHAnsi" w:cstheme="minorHAnsi"/>
            <w:noProof/>
            <w:sz w:val="20"/>
            <w:szCs w:val="20"/>
          </w:rPr>
          <w:t>3</w:t>
        </w:r>
        <w:r w:rsidR="00B51089">
          <w:rPr>
            <w:rFonts w:asciiTheme="minorHAnsi" w:hAnsiTheme="minorHAnsi" w:cstheme="minorHAnsi"/>
            <w:noProof/>
            <w:sz w:val="20"/>
            <w:szCs w:val="20"/>
          </w:rPr>
          <w:t>9</w:t>
        </w:r>
        <w:r w:rsidRPr="00491E51">
          <w:rPr>
            <w:rFonts w:asciiTheme="minorHAnsi" w:hAnsiTheme="minorHAnsi" w:cstheme="minorHAnsi"/>
            <w:noProof/>
            <w:sz w:val="20"/>
            <w:szCs w:val="20"/>
          </w:rPr>
          <w:fldChar w:fldCharType="end"/>
        </w:r>
      </w:p>
      <w:p w14:paraId="5F4C4331" w14:textId="77777777" w:rsidR="00E56B39" w:rsidRDefault="00E56B3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E56B39" w:rsidRDefault="00E56B39">
        <w:pPr>
          <w:pStyle w:val="Footer"/>
          <w:jc w:val="center"/>
          <w:rPr>
            <w:rFonts w:ascii="Times New Roman" w:hAnsi="Times New Roman" w:cs="Times New Roman"/>
            <w:noProof/>
          </w:rPr>
        </w:pPr>
      </w:p>
      <w:p w14:paraId="11A52463" w14:textId="77777777" w:rsidR="00E56B39" w:rsidRDefault="00E56B39">
        <w:pPr>
          <w:pStyle w:val="Footer"/>
          <w:jc w:val="center"/>
          <w:rPr>
            <w:rFonts w:ascii="Times New Roman" w:hAnsi="Times New Roman" w:cs="Times New Roman"/>
            <w:noProof/>
          </w:rPr>
        </w:pPr>
      </w:p>
      <w:p w14:paraId="07719F18" w14:textId="77777777" w:rsidR="00E56B39" w:rsidRPr="00D84389" w:rsidRDefault="00000000">
        <w:pPr>
          <w:pStyle w:val="Footer"/>
          <w:jc w:val="center"/>
          <w:rPr>
            <w:rFonts w:ascii="Times New Roman" w:hAnsi="Times New Roman" w:cs="Times New Roman"/>
          </w:rPr>
        </w:pPr>
      </w:p>
    </w:sdtContent>
  </w:sdt>
  <w:p w14:paraId="2CF106E1" w14:textId="77777777" w:rsidR="00E56B39" w:rsidRDefault="00E56B39">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76174" w14:textId="77777777" w:rsidR="004E0C44" w:rsidRDefault="004E0C44"/>
  </w:footnote>
  <w:footnote w:type="continuationSeparator" w:id="0">
    <w:p w14:paraId="47F71DE9" w14:textId="77777777" w:rsidR="004E0C44" w:rsidRDefault="004E0C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E56B39" w:rsidRDefault="00E56B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E56B39" w:rsidRDefault="00E56B39">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E56B39" w:rsidRDefault="00E56B39">
    <w:pPr>
      <w:pStyle w:val="Header"/>
    </w:pPr>
  </w:p>
  <w:p w14:paraId="0F19EAC4" w14:textId="77777777" w:rsidR="00E56B39" w:rsidRDefault="00E56B39" w:rsidP="00C30D81">
    <w:pPr>
      <w:pStyle w:val="Header"/>
      <w:tabs>
        <w:tab w:val="clear" w:pos="4513"/>
        <w:tab w:val="clear" w:pos="9026"/>
        <w:tab w:val="left" w:pos="9492"/>
      </w:tabs>
    </w:pPr>
    <w:r>
      <w:tab/>
    </w:r>
  </w:p>
  <w:p w14:paraId="70501354" w14:textId="77777777" w:rsidR="00E56B39" w:rsidRDefault="00E56B39"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E56B39" w:rsidRDefault="00E56B3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E56B39" w:rsidRDefault="00E56B3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E56B39" w:rsidRDefault="00E56B39">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E56B39" w:rsidRDefault="00E56B39">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E56B39" w:rsidRDefault="00E56B39">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0023C151" w:rsidR="00E56B39" w:rsidRDefault="00E56B39">
                          <w:pPr>
                            <w:pStyle w:val="Headerorfooter0"/>
                            <w:shd w:val="clear" w:color="auto" w:fill="auto"/>
                            <w:spacing w:line="240" w:lineRule="auto"/>
                          </w:pPr>
                          <w:r>
                            <w:rPr>
                              <w:rStyle w:val="Headerorfooter1"/>
                            </w:rPr>
                            <w:t>Ordin 2041 25-05-2023 Ministerul Investiţiilor și Proiectelor Eurooene</w:t>
                          </w:r>
                        </w:p>
                        <w:p w14:paraId="7E11400D" w14:textId="77777777" w:rsidR="00E56B39" w:rsidRDefault="00E56B39">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0023C151" w:rsidR="00E56B39" w:rsidRDefault="00E56B39">
                    <w:pPr>
                      <w:pStyle w:val="Headerorfooter0"/>
                      <w:shd w:val="clear" w:color="auto" w:fill="auto"/>
                      <w:spacing w:line="240" w:lineRule="auto"/>
                    </w:pPr>
                    <w:r>
                      <w:rPr>
                        <w:rStyle w:val="Headerorfooter1"/>
                      </w:rPr>
                      <w:t>Ordin 2041 25-05-2023 Ministerul Investiţiilor și Proiectelor Eurooene</w:t>
                    </w:r>
                  </w:p>
                  <w:p w14:paraId="7E11400D" w14:textId="77777777" w:rsidR="00E56B39" w:rsidRDefault="00E56B39">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3CC7764"/>
    <w:multiLevelType w:val="hybridMultilevel"/>
    <w:tmpl w:val="FFFFFFFF"/>
    <w:lvl w:ilvl="0" w:tplc="FFFFFFFF">
      <w:start w:val="1"/>
      <w:numFmt w:val="ideographDigital"/>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17932E1"/>
    <w:multiLevelType w:val="hybridMultilevel"/>
    <w:tmpl w:val="3082503A"/>
    <w:lvl w:ilvl="0" w:tplc="5F3CFF30">
      <w:start w:val="1"/>
      <w:numFmt w:val="lowerLetter"/>
      <w:lvlText w:val="(%1)"/>
      <w:lvlJc w:val="left"/>
      <w:pPr>
        <w:ind w:left="786"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58B642E"/>
    <w:multiLevelType w:val="multilevel"/>
    <w:tmpl w:val="CBFAB938"/>
    <w:lvl w:ilvl="0">
      <w:start w:val="1"/>
      <w:numFmt w:val="decimal"/>
      <w:lvlText w:val="ARTICOLUL %1 - "/>
      <w:lvlJc w:val="left"/>
      <w:pPr>
        <w:tabs>
          <w:tab w:val="num" w:pos="2880"/>
        </w:tabs>
        <w:ind w:left="1800" w:hanging="360"/>
      </w:pPr>
      <w:rPr>
        <w:rFonts w:cs="Times New Roman"/>
      </w:rPr>
    </w:lvl>
    <w:lvl w:ilvl="1">
      <w:start w:val="1"/>
      <w:numFmt w:val="decimal"/>
      <w:lvlText w:val="(%2)"/>
      <w:lvlJc w:val="left"/>
      <w:pPr>
        <w:tabs>
          <w:tab w:val="num" w:pos="502"/>
        </w:tabs>
        <w:ind w:left="502" w:hanging="360"/>
      </w:pPr>
      <w:rPr>
        <w:rFonts w:cs="Times New Roman"/>
        <w:b w:val="0"/>
        <w:i w:val="0"/>
      </w:rPr>
    </w:lvl>
    <w:lvl w:ilvl="2">
      <w:start w:val="1"/>
      <w:numFmt w:val="lowerLetter"/>
      <w:lvlText w:val="%3."/>
      <w:lvlJc w:val="left"/>
      <w:pPr>
        <w:tabs>
          <w:tab w:val="num" w:pos="1080"/>
        </w:tabs>
        <w:ind w:left="1080" w:hanging="360"/>
      </w:pPr>
      <w:rPr>
        <w:rFonts w:cs="Times New Roman"/>
      </w:rPr>
    </w:lvl>
    <w:lvl w:ilvl="3">
      <w:start w:val="1"/>
      <w:numFmt w:val="upperLetter"/>
      <w:lvlRestart w:val="0"/>
      <w:lvlText w:val="%4."/>
      <w:lvlJc w:val="left"/>
      <w:pPr>
        <w:tabs>
          <w:tab w:val="num" w:pos="360"/>
        </w:tabs>
        <w:ind w:left="0" w:firstLine="0"/>
      </w:pPr>
      <w:rPr>
        <w:rFonts w:cs="Times New Roman"/>
      </w:rPr>
    </w:lvl>
    <w:lvl w:ilvl="4">
      <w:start w:val="1"/>
      <w:numFmt w:val="none"/>
      <w:lvlText w:val=""/>
      <w:lvlJc w:val="left"/>
      <w:pPr>
        <w:tabs>
          <w:tab w:val="num" w:pos="360"/>
        </w:tabs>
        <w:ind w:left="0" w:firstLine="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2"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69775341"/>
    <w:multiLevelType w:val="hybridMultilevel"/>
    <w:tmpl w:val="A4AE2B0C"/>
    <w:lvl w:ilvl="0" w:tplc="DFC2CD70">
      <w:start w:val="1"/>
      <w:numFmt w:val="lowerLetter"/>
      <w:lvlText w:val="%1)"/>
      <w:lvlJc w:val="left"/>
      <w:pPr>
        <w:ind w:left="928" w:hanging="360"/>
      </w:pPr>
      <w:rPr>
        <w:rFonts w:ascii="Calibri" w:eastAsia="Times New Roman" w:hAnsi="Calibri" w:cs="Calibr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7B3C1012"/>
    <w:multiLevelType w:val="hybridMultilevel"/>
    <w:tmpl w:val="C8ACE5D0"/>
    <w:lvl w:ilvl="0" w:tplc="DD78C51E">
      <w:start w:val="1"/>
      <w:numFmt w:val="decimal"/>
      <w:lvlText w:val="(%1)"/>
      <w:lvlJc w:val="left"/>
      <w:pPr>
        <w:ind w:left="360" w:hanging="360"/>
      </w:pPr>
      <w:rPr>
        <w:rFonts w:cs="Arial" w:hint="default"/>
        <w:b w:val="0"/>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116296212">
    <w:abstractNumId w:val="35"/>
  </w:num>
  <w:num w:numId="2" w16cid:durableId="1380285033">
    <w:abstractNumId w:val="21"/>
  </w:num>
  <w:num w:numId="3" w16cid:durableId="1625161825">
    <w:abstractNumId w:val="3"/>
  </w:num>
  <w:num w:numId="4" w16cid:durableId="1161192899">
    <w:abstractNumId w:val="24"/>
  </w:num>
  <w:num w:numId="5" w16cid:durableId="1573470266">
    <w:abstractNumId w:val="8"/>
  </w:num>
  <w:num w:numId="6" w16cid:durableId="2067490993">
    <w:abstractNumId w:val="48"/>
  </w:num>
  <w:num w:numId="7" w16cid:durableId="1409379552">
    <w:abstractNumId w:val="29"/>
  </w:num>
  <w:num w:numId="8" w16cid:durableId="553080448">
    <w:abstractNumId w:val="40"/>
  </w:num>
  <w:num w:numId="9" w16cid:durableId="253779938">
    <w:abstractNumId w:val="9"/>
  </w:num>
  <w:num w:numId="10" w16cid:durableId="192502823">
    <w:abstractNumId w:val="2"/>
  </w:num>
  <w:num w:numId="11" w16cid:durableId="939219715">
    <w:abstractNumId w:val="30"/>
  </w:num>
  <w:num w:numId="12" w16cid:durableId="1980645746">
    <w:abstractNumId w:val="15"/>
  </w:num>
  <w:num w:numId="13" w16cid:durableId="1684476432">
    <w:abstractNumId w:val="14"/>
  </w:num>
  <w:num w:numId="14" w16cid:durableId="414478919">
    <w:abstractNumId w:val="4"/>
  </w:num>
  <w:num w:numId="15" w16cid:durableId="1225068680">
    <w:abstractNumId w:val="31"/>
  </w:num>
  <w:num w:numId="16" w16cid:durableId="1053579662">
    <w:abstractNumId w:val="49"/>
  </w:num>
  <w:num w:numId="17" w16cid:durableId="820000436">
    <w:abstractNumId w:val="18"/>
  </w:num>
  <w:num w:numId="18" w16cid:durableId="445006917">
    <w:abstractNumId w:val="28"/>
  </w:num>
  <w:num w:numId="19" w16cid:durableId="467287025">
    <w:abstractNumId w:val="20"/>
  </w:num>
  <w:num w:numId="20" w16cid:durableId="1035303354">
    <w:abstractNumId w:val="13"/>
  </w:num>
  <w:num w:numId="21" w16cid:durableId="519704669">
    <w:abstractNumId w:val="27"/>
  </w:num>
  <w:num w:numId="22" w16cid:durableId="1328052652">
    <w:abstractNumId w:val="10"/>
  </w:num>
  <w:num w:numId="23" w16cid:durableId="3217381">
    <w:abstractNumId w:val="7"/>
  </w:num>
  <w:num w:numId="24" w16cid:durableId="1954939060">
    <w:abstractNumId w:val="47"/>
  </w:num>
  <w:num w:numId="25" w16cid:durableId="1003357483">
    <w:abstractNumId w:val="12"/>
  </w:num>
  <w:num w:numId="26" w16cid:durableId="2017464753">
    <w:abstractNumId w:val="19"/>
  </w:num>
  <w:num w:numId="27" w16cid:durableId="1511793197">
    <w:abstractNumId w:val="45"/>
  </w:num>
  <w:num w:numId="28" w16cid:durableId="1203861567">
    <w:abstractNumId w:val="6"/>
  </w:num>
  <w:num w:numId="29" w16cid:durableId="1771197700">
    <w:abstractNumId w:val="38"/>
  </w:num>
  <w:num w:numId="30" w16cid:durableId="775254347">
    <w:abstractNumId w:val="37"/>
  </w:num>
  <w:num w:numId="31" w16cid:durableId="1362319693">
    <w:abstractNumId w:val="16"/>
  </w:num>
  <w:num w:numId="32" w16cid:durableId="2029941910">
    <w:abstractNumId w:val="11"/>
  </w:num>
  <w:num w:numId="33" w16cid:durableId="900217359">
    <w:abstractNumId w:val="33"/>
  </w:num>
  <w:num w:numId="34" w16cid:durableId="1607804950">
    <w:abstractNumId w:val="46"/>
  </w:num>
  <w:num w:numId="35" w16cid:durableId="1658725636">
    <w:abstractNumId w:val="25"/>
  </w:num>
  <w:num w:numId="36" w16cid:durableId="1498231934">
    <w:abstractNumId w:val="5"/>
  </w:num>
  <w:num w:numId="37" w16cid:durableId="1224174347">
    <w:abstractNumId w:val="26"/>
  </w:num>
  <w:num w:numId="38" w16cid:durableId="1915160999">
    <w:abstractNumId w:val="42"/>
  </w:num>
  <w:num w:numId="39" w16cid:durableId="1289898594">
    <w:abstractNumId w:val="17"/>
  </w:num>
  <w:num w:numId="40" w16cid:durableId="62028300">
    <w:abstractNumId w:val="32"/>
  </w:num>
  <w:num w:numId="41" w16cid:durableId="595943809">
    <w:abstractNumId w:val="22"/>
  </w:num>
  <w:num w:numId="42" w16cid:durableId="335115330">
    <w:abstractNumId w:val="23"/>
  </w:num>
  <w:num w:numId="43" w16cid:durableId="295530828">
    <w:abstractNumId w:val="44"/>
  </w:num>
  <w:num w:numId="44" w16cid:durableId="1043753462">
    <w:abstractNumId w:val="36"/>
  </w:num>
  <w:num w:numId="45" w16cid:durableId="38088890">
    <w:abstractNumId w:val="0"/>
  </w:num>
  <w:num w:numId="46" w16cid:durableId="1466199211">
    <w:abstractNumId w:val="34"/>
  </w:num>
  <w:num w:numId="47" w16cid:durableId="1385179877">
    <w:abstractNumId w:val="43"/>
  </w:num>
  <w:num w:numId="48" w16cid:durableId="876353717">
    <w:abstractNumId w:val="50"/>
  </w:num>
  <w:num w:numId="49" w16cid:durableId="2068648009">
    <w:abstractNumId w:val="41"/>
  </w:num>
  <w:num w:numId="50" w16cid:durableId="827555096">
    <w:abstractNumId w:val="39"/>
  </w:num>
  <w:num w:numId="51" w16cid:durableId="1145317254">
    <w:abstractNumId w:val="1"/>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20755"/>
    <w:rsid w:val="0013304C"/>
    <w:rsid w:val="00145E8D"/>
    <w:rsid w:val="00146AD2"/>
    <w:rsid w:val="0015187A"/>
    <w:rsid w:val="00173F36"/>
    <w:rsid w:val="00180219"/>
    <w:rsid w:val="00185F47"/>
    <w:rsid w:val="001A3CEE"/>
    <w:rsid w:val="001A517F"/>
    <w:rsid w:val="001B0964"/>
    <w:rsid w:val="001F35D0"/>
    <w:rsid w:val="00231BCD"/>
    <w:rsid w:val="00252282"/>
    <w:rsid w:val="00262B04"/>
    <w:rsid w:val="00284B49"/>
    <w:rsid w:val="002863D6"/>
    <w:rsid w:val="00296A3C"/>
    <w:rsid w:val="00297112"/>
    <w:rsid w:val="002D2D00"/>
    <w:rsid w:val="00303C0B"/>
    <w:rsid w:val="00327B73"/>
    <w:rsid w:val="003606AE"/>
    <w:rsid w:val="003A504F"/>
    <w:rsid w:val="003D54B7"/>
    <w:rsid w:val="003E408C"/>
    <w:rsid w:val="003E414B"/>
    <w:rsid w:val="003E56E3"/>
    <w:rsid w:val="00417103"/>
    <w:rsid w:val="0042276F"/>
    <w:rsid w:val="004275E3"/>
    <w:rsid w:val="00450383"/>
    <w:rsid w:val="00463DB4"/>
    <w:rsid w:val="004722F7"/>
    <w:rsid w:val="00481DB0"/>
    <w:rsid w:val="00491E51"/>
    <w:rsid w:val="004E0C44"/>
    <w:rsid w:val="004E1B1E"/>
    <w:rsid w:val="004E688D"/>
    <w:rsid w:val="004F780C"/>
    <w:rsid w:val="00517C84"/>
    <w:rsid w:val="005224B2"/>
    <w:rsid w:val="00526F2B"/>
    <w:rsid w:val="00555C8E"/>
    <w:rsid w:val="00566A95"/>
    <w:rsid w:val="00580D03"/>
    <w:rsid w:val="005D1A03"/>
    <w:rsid w:val="005E2C40"/>
    <w:rsid w:val="005F412C"/>
    <w:rsid w:val="006061A1"/>
    <w:rsid w:val="00611D1B"/>
    <w:rsid w:val="00620B5C"/>
    <w:rsid w:val="006509B7"/>
    <w:rsid w:val="0067150E"/>
    <w:rsid w:val="00692DE1"/>
    <w:rsid w:val="00697A8F"/>
    <w:rsid w:val="006A25B5"/>
    <w:rsid w:val="006C73E3"/>
    <w:rsid w:val="007013D1"/>
    <w:rsid w:val="00704F4C"/>
    <w:rsid w:val="00706B35"/>
    <w:rsid w:val="00706E20"/>
    <w:rsid w:val="007734AD"/>
    <w:rsid w:val="00776B8F"/>
    <w:rsid w:val="00786B36"/>
    <w:rsid w:val="00794775"/>
    <w:rsid w:val="007A243A"/>
    <w:rsid w:val="007A7799"/>
    <w:rsid w:val="007B2BE9"/>
    <w:rsid w:val="007C5EFD"/>
    <w:rsid w:val="007D4CD0"/>
    <w:rsid w:val="007F1C83"/>
    <w:rsid w:val="00826B24"/>
    <w:rsid w:val="00831E25"/>
    <w:rsid w:val="008325CC"/>
    <w:rsid w:val="00842265"/>
    <w:rsid w:val="00845FE3"/>
    <w:rsid w:val="00852FB1"/>
    <w:rsid w:val="00855FF3"/>
    <w:rsid w:val="008801F2"/>
    <w:rsid w:val="008841DA"/>
    <w:rsid w:val="0089027C"/>
    <w:rsid w:val="00893CC5"/>
    <w:rsid w:val="008E223B"/>
    <w:rsid w:val="008F31D2"/>
    <w:rsid w:val="009034FC"/>
    <w:rsid w:val="00910F89"/>
    <w:rsid w:val="00937AC4"/>
    <w:rsid w:val="00956E69"/>
    <w:rsid w:val="00956E6D"/>
    <w:rsid w:val="00982656"/>
    <w:rsid w:val="009840B5"/>
    <w:rsid w:val="009918BA"/>
    <w:rsid w:val="009A50F2"/>
    <w:rsid w:val="009B3B26"/>
    <w:rsid w:val="009C07B4"/>
    <w:rsid w:val="009D52F2"/>
    <w:rsid w:val="00A342A8"/>
    <w:rsid w:val="00A740A2"/>
    <w:rsid w:val="00AA2E98"/>
    <w:rsid w:val="00AB5502"/>
    <w:rsid w:val="00B0304D"/>
    <w:rsid w:val="00B10CAE"/>
    <w:rsid w:val="00B1726A"/>
    <w:rsid w:val="00B17883"/>
    <w:rsid w:val="00B42E4D"/>
    <w:rsid w:val="00B51089"/>
    <w:rsid w:val="00C06861"/>
    <w:rsid w:val="00C15935"/>
    <w:rsid w:val="00C20316"/>
    <w:rsid w:val="00C2677E"/>
    <w:rsid w:val="00C30D81"/>
    <w:rsid w:val="00C53819"/>
    <w:rsid w:val="00C57E43"/>
    <w:rsid w:val="00C60A40"/>
    <w:rsid w:val="00C62E59"/>
    <w:rsid w:val="00C72562"/>
    <w:rsid w:val="00C85CA1"/>
    <w:rsid w:val="00C973BE"/>
    <w:rsid w:val="00CA2516"/>
    <w:rsid w:val="00CB4872"/>
    <w:rsid w:val="00CD5E3B"/>
    <w:rsid w:val="00CE200F"/>
    <w:rsid w:val="00CF625A"/>
    <w:rsid w:val="00D02F6C"/>
    <w:rsid w:val="00D15417"/>
    <w:rsid w:val="00D42FAA"/>
    <w:rsid w:val="00D7207D"/>
    <w:rsid w:val="00D81165"/>
    <w:rsid w:val="00D83FCE"/>
    <w:rsid w:val="00D84389"/>
    <w:rsid w:val="00D85C94"/>
    <w:rsid w:val="00D87C2D"/>
    <w:rsid w:val="00DE223A"/>
    <w:rsid w:val="00E03DBC"/>
    <w:rsid w:val="00E059E5"/>
    <w:rsid w:val="00E1743B"/>
    <w:rsid w:val="00E1783A"/>
    <w:rsid w:val="00E45006"/>
    <w:rsid w:val="00E4587C"/>
    <w:rsid w:val="00E56B39"/>
    <w:rsid w:val="00E6476D"/>
    <w:rsid w:val="00EA27F2"/>
    <w:rsid w:val="00EA6E85"/>
    <w:rsid w:val="00EB0B23"/>
    <w:rsid w:val="00EB10F0"/>
    <w:rsid w:val="00EE1DE0"/>
    <w:rsid w:val="00EE390A"/>
    <w:rsid w:val="00EF145F"/>
    <w:rsid w:val="00F76335"/>
    <w:rsid w:val="00FA19DD"/>
    <w:rsid w:val="00FC504D"/>
    <w:rsid w:val="00FD6B65"/>
    <w:rsid w:val="00FF11B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nhideWhenUsed/>
    <w:rsid w:val="009D52F2"/>
    <w:rPr>
      <w:rFonts w:ascii="Tahoma" w:hAnsi="Tahoma" w:cs="Tahoma"/>
      <w:sz w:val="16"/>
      <w:szCs w:val="16"/>
    </w:rPr>
  </w:style>
  <w:style w:type="character" w:customStyle="1" w:styleId="BalloonTextChar">
    <w:name w:val="Balloon Text Char"/>
    <w:basedOn w:val="DefaultParagraphFont"/>
    <w:link w:val="BalloonText"/>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42276F"/>
    <w:rPr>
      <w:rFonts w:ascii="Verdana" w:hAnsi="Verdana"/>
      <w:spacing w:val="-2"/>
    </w:rPr>
  </w:style>
  <w:style w:type="paragraph" w:customStyle="1" w:styleId="5Normal">
    <w:name w:val="5 Normal"/>
    <w:basedOn w:val="Normal"/>
    <w:link w:val="5NormalChar"/>
    <w:qFormat/>
    <w:rsid w:val="0042276F"/>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paragraph" w:customStyle="1" w:styleId="Head2-Alin">
    <w:name w:val="Head2-Alin"/>
    <w:basedOn w:val="Normal"/>
    <w:rsid w:val="00146AD2"/>
    <w:pPr>
      <w:widowControl/>
      <w:tabs>
        <w:tab w:val="num" w:pos="502"/>
      </w:tabs>
      <w:spacing w:before="120" w:after="120"/>
      <w:ind w:left="502" w:hanging="360"/>
      <w:jc w:val="both"/>
    </w:pPr>
    <w:rPr>
      <w:rFonts w:ascii="Trebuchet MS" w:eastAsia="Times New Roman" w:hAnsi="Trebuchet MS" w:cs="Times New Roman"/>
      <w:color w:val="auto"/>
      <w:sz w:val="2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44</Pages>
  <Words>21791</Words>
  <Characters>124209</Characters>
  <Application>Microsoft Office Word</Application>
  <DocSecurity>0</DocSecurity>
  <Lines>1035</Lines>
  <Paragraphs>291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Carmen Cercel</cp:lastModifiedBy>
  <cp:revision>15</cp:revision>
  <cp:lastPrinted>2024-01-03T09:11:00Z</cp:lastPrinted>
  <dcterms:created xsi:type="dcterms:W3CDTF">2024-01-31T09:40:00Z</dcterms:created>
  <dcterms:modified xsi:type="dcterms:W3CDTF">2024-02-09T09:05:00Z</dcterms:modified>
</cp:coreProperties>
</file>