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BF4BBC"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1C954A6"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3C1269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7ACC74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EF3A3EA"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6D41C98F" w14:textId="79393795" w:rsidR="00B17883" w:rsidRPr="00C30D81"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FDE6EF5"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435777E"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5C23614"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46A168B8"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393B3150"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2EDF9511"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52668032"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4150E1E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57D47C3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0DAE9663"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DCC1B38"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A3D2995"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377104E2"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05D51E15"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0CE2456E"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3E58DF7"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3884120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DB3589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245AD42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B8AA0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202C286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591620E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40F8131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800E11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4C7649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06A50F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59B0ED5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738E2C1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303EA0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DACFE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0BF3A8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95AFB3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263342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2D3D21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032ECE9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35B83D5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7816EFB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22F6B1D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6D11833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3E37CF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593EF61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5F748835"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49A32A5"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5BE0E75F"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E1919ED"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040480F4"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489D903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FB206A3"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4BB57CB2"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071D698F"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C92436D"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3ECEC19C"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1CE65C0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C648680"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788CB2B"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37E88F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1CBB2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446718E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C30D81" w:rsidRDefault="00B17883">
      <w:pPr>
        <w:framePr w:w="10248" w:wrap="notBeside" w:vAnchor="text" w:hAnchor="text" w:xAlign="center" w:y="1"/>
        <w:rPr>
          <w:rFonts w:asciiTheme="minorHAnsi" w:hAnsiTheme="minorHAnsi" w:cstheme="minorHAnsi"/>
        </w:rPr>
      </w:pPr>
    </w:p>
    <w:p w14:paraId="4825045C"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4F251B02"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D89F08B"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4FB8890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6ECF7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719682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0F95AE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5920FC0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35006B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6D4DED5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2612A4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C30D81" w:rsidRDefault="00C30D81" w:rsidP="00C30D81">
            <w:pPr>
              <w:rPr>
                <w:rFonts w:asciiTheme="minorHAnsi" w:hAnsiTheme="minorHAnsi" w:cstheme="minorHAnsi"/>
                <w:sz w:val="21"/>
                <w:szCs w:val="21"/>
              </w:rPr>
            </w:pPr>
          </w:p>
        </w:tc>
      </w:tr>
      <w:tr w:rsidR="00C30D81" w:rsidRPr="00C30D81"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C30D81" w:rsidRDefault="00C30D81" w:rsidP="00C30D81">
            <w:pPr>
              <w:rPr>
                <w:rFonts w:asciiTheme="minorHAnsi" w:hAnsiTheme="minorHAnsi" w:cstheme="minorHAnsi"/>
                <w:sz w:val="21"/>
                <w:szCs w:val="21"/>
              </w:rPr>
            </w:pPr>
          </w:p>
        </w:tc>
      </w:tr>
      <w:tr w:rsidR="00C30D81" w:rsidRPr="00C30D81"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C30D81" w:rsidRDefault="00C30D81" w:rsidP="00C30D81">
            <w:pPr>
              <w:rPr>
                <w:rFonts w:asciiTheme="minorHAnsi" w:hAnsiTheme="minorHAnsi" w:cstheme="minorHAnsi"/>
                <w:sz w:val="21"/>
                <w:szCs w:val="21"/>
              </w:rPr>
            </w:pPr>
          </w:p>
        </w:tc>
      </w:tr>
      <w:tr w:rsidR="00C30D81" w:rsidRPr="00C30D81"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C30D81" w:rsidRDefault="00C30D81" w:rsidP="00C30D81">
            <w:pPr>
              <w:rPr>
                <w:rFonts w:asciiTheme="minorHAnsi" w:hAnsiTheme="minorHAnsi" w:cstheme="minorHAnsi"/>
                <w:sz w:val="21"/>
                <w:szCs w:val="21"/>
              </w:rPr>
            </w:pPr>
          </w:p>
        </w:tc>
      </w:tr>
    </w:tbl>
    <w:p w14:paraId="42449AF9"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8"/>
          <w:headerReference w:type="default" r:id="rId9"/>
          <w:footerReference w:type="even" r:id="rId10"/>
          <w:footerReference w:type="default" r:id="rId11"/>
          <w:headerReference w:type="first" r:id="rId12"/>
          <w:footerReference w:type="first" r:id="rId13"/>
          <w:pgSz w:w="11900" w:h="16840"/>
          <w:pgMar w:top="1134" w:right="658" w:bottom="1134" w:left="924" w:header="624" w:footer="1020" w:gutter="0"/>
          <w:cols w:space="720"/>
          <w:noEndnote/>
          <w:docGrid w:linePitch="360"/>
        </w:sectPr>
      </w:pPr>
    </w:p>
    <w:p w14:paraId="5CFA1C4B" w14:textId="77777777" w:rsidR="00B17883" w:rsidRPr="00C30D81" w:rsidRDefault="00B17883">
      <w:pPr>
        <w:framePr w:w="10248" w:wrap="notBeside" w:vAnchor="text" w:hAnchor="text" w:xAlign="center" w:y="1"/>
        <w:rPr>
          <w:rFonts w:asciiTheme="minorHAnsi" w:hAnsiTheme="minorHAnsi" w:cstheme="minorHAnsi"/>
        </w:rPr>
      </w:pPr>
    </w:p>
    <w:p w14:paraId="021C6149"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5CCE08C"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6FCF2916"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793047EA"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4C43D58B"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616400F2"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548540BE"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1711AA65"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2B2C49FD"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25803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w:t>
      </w:r>
      <w:r w:rsidRPr="00C30D81">
        <w:rPr>
          <w:rStyle w:val="Bodytext21"/>
          <w:rFonts w:asciiTheme="minorHAnsi" w:hAnsiTheme="minorHAnsi" w:cstheme="minorHAnsi"/>
          <w:sz w:val="24"/>
          <w:szCs w:val="24"/>
        </w:rPr>
        <w:lastRenderedPageBreak/>
        <w:t>urgentă a Guvernului nr. 133/2021</w:t>
      </w:r>
      <w:r w:rsidRPr="00C30D81">
        <w:rPr>
          <w:rFonts w:asciiTheme="minorHAnsi" w:hAnsiTheme="minorHAnsi" w:cstheme="minorHAnsi"/>
          <w:sz w:val="24"/>
          <w:szCs w:val="24"/>
        </w:rPr>
        <w:t xml:space="preserve"> şi ale prezentului contract de finanţare.</w:t>
      </w:r>
    </w:p>
    <w:p w14:paraId="7DB3F04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B15C621"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D5EE76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4D055B8"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3A21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6A204CB3"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2A0186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786E28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C30D81">
        <w:rPr>
          <w:rFonts w:asciiTheme="minorHAnsi" w:hAnsiTheme="minorHAnsi" w:cstheme="minorHAnsi"/>
          <w:sz w:val="24"/>
          <w:szCs w:val="24"/>
        </w:rPr>
        <w:lastRenderedPageBreak/>
        <w:t>dezvoltare regională, Fondul de coeziune, Fondul social european Plus, Fondul pentru o tranziţie justă.</w:t>
      </w:r>
    </w:p>
    <w:p w14:paraId="2CACC96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7BB854E1"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2922DE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9CA3B6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1E55016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E24C93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0DAD8E3C"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6364E7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7EB2E656"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03B63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629B99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530A05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C30D81">
        <w:rPr>
          <w:rFonts w:asciiTheme="minorHAnsi" w:hAnsiTheme="minorHAnsi" w:cstheme="minorHAnsi"/>
          <w:sz w:val="24"/>
          <w:szCs w:val="24"/>
        </w:rPr>
        <w:lastRenderedPageBreak/>
        <w:t>direct imputabile acestora.</w:t>
      </w:r>
    </w:p>
    <w:p w14:paraId="2583E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15A628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15803A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3F129E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690277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345FC2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B11FF3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w:t>
      </w:r>
      <w:r w:rsidRPr="00C30D81">
        <w:rPr>
          <w:rFonts w:asciiTheme="minorHAnsi" w:hAnsiTheme="minorHAnsi" w:cstheme="minorHAnsi"/>
          <w:sz w:val="24"/>
          <w:szCs w:val="24"/>
        </w:rPr>
        <w:lastRenderedPageBreak/>
        <w:t xml:space="preserve">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C7A02A2"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FC3C64F"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749BAD25"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7134BA3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1CF6D95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C0C87BA"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17BFBC1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w:t>
      </w:r>
      <w:r w:rsidR="00173F36" w:rsidRPr="00C30D81">
        <w:rPr>
          <w:rFonts w:asciiTheme="minorHAnsi" w:hAnsiTheme="minorHAnsi" w:cstheme="minorHAnsi"/>
          <w:sz w:val="24"/>
          <w:szCs w:val="24"/>
        </w:rPr>
        <w:lastRenderedPageBreak/>
        <w:t xml:space="preserve">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19FB02C"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56365E7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566D4D5E"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11C688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2625B414"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F47C953"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8C38CA0"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2FAA4C5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A54AF7"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04BE4471"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125458DA"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0FD9585B"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F45EB21"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385A5F34"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E031E6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8B392A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2D7700DA"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48A508E0"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7E5248DF"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1F4F8DAB"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49FAAE3D"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contractante se obligă să întreprindă toate diligenţele necesare pentru a identifica şi evita orice </w:t>
      </w:r>
      <w:r w:rsidRPr="00C30D81">
        <w:rPr>
          <w:rFonts w:asciiTheme="minorHAnsi" w:hAnsiTheme="minorHAnsi" w:cstheme="minorHAnsi"/>
          <w:sz w:val="24"/>
          <w:szCs w:val="24"/>
        </w:rPr>
        <w:lastRenderedPageBreak/>
        <w:t>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7E5E53DE"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22C34C6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3FFA914"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2065628"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suspendă autorizarea la plata/rambursarea </w:t>
      </w:r>
      <w:r w:rsidRPr="00C30D81">
        <w:rPr>
          <w:rFonts w:asciiTheme="minorHAnsi" w:hAnsiTheme="minorHAnsi" w:cstheme="minorHAnsi"/>
          <w:sz w:val="24"/>
          <w:szCs w:val="24"/>
        </w:rPr>
        <w:lastRenderedPageBreak/>
        <w:t>sumelor solicitate de Beneficiar aferente contractelor economice/contractului de finanţare/componentei din cadrul contractului de finanţare, pentru care a fost formulată sesizarea.</w:t>
      </w:r>
    </w:p>
    <w:p w14:paraId="382419F8"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7C31B37"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2F7ED31"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DF0FA7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2290FFE2"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2FB5551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A8E6B4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va verifica şi confirma îndeplinirea </w:t>
      </w:r>
      <w:r w:rsidR="00173F36" w:rsidRPr="00C30D81">
        <w:rPr>
          <w:rFonts w:asciiTheme="minorHAnsi" w:hAnsiTheme="minorHAnsi" w:cstheme="minorHAnsi"/>
          <w:sz w:val="24"/>
          <w:szCs w:val="24"/>
        </w:rPr>
        <w:lastRenderedPageBreak/>
        <w:t>indicatorilor de etapă, în conformitate cu Planul de monitorizare a proiectului.</w:t>
      </w:r>
    </w:p>
    <w:p w14:paraId="7498E5AB"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794F2DBB"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D9A522C"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6FB08EB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63608FFF"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6DE0495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5069E2B2"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w:t>
      </w:r>
      <w:r w:rsidRPr="00C30D81">
        <w:rPr>
          <w:rFonts w:asciiTheme="minorHAnsi" w:hAnsiTheme="minorHAnsi" w:cstheme="minorHAnsi"/>
          <w:sz w:val="24"/>
          <w:szCs w:val="24"/>
        </w:rPr>
        <w:lastRenderedPageBreak/>
        <w:t xml:space="preserve">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4698214A"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5541EFA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521EBB9B"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poate decide rezilierea prezentului contract de finanţare printr-o notificare scrisă </w:t>
      </w:r>
      <w:r w:rsidR="00173F36" w:rsidRPr="00C30D81">
        <w:rPr>
          <w:rFonts w:asciiTheme="minorHAnsi" w:hAnsiTheme="minorHAnsi" w:cstheme="minorHAnsi"/>
          <w:sz w:val="24"/>
          <w:szCs w:val="24"/>
        </w:rPr>
        <w:lastRenderedPageBreak/>
        <w:t>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48CBF0C7"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175B76AC"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1814874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6025995"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64902E7"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6714D147"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4AD6E75"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2C7333EE"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lastRenderedPageBreak/>
        <w:t>ARTICOLUL 16</w:t>
      </w:r>
      <w:r w:rsidRPr="00C30D81">
        <w:rPr>
          <w:rFonts w:asciiTheme="minorHAnsi" w:hAnsiTheme="minorHAnsi" w:cstheme="minorHAnsi"/>
          <w:sz w:val="24"/>
          <w:szCs w:val="24"/>
        </w:rPr>
        <w:br/>
        <w:t>Soluţionarea litigiilor</w:t>
      </w:r>
      <w:bookmarkEnd w:id="22"/>
    </w:p>
    <w:p w14:paraId="5A9BF87E"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F1A72C5"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34B1F936"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AB25A05"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7343DA6"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4DF958DA"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C1FE9B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7F55FCA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CBD671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392822E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lastRenderedPageBreak/>
        <w:t>data de începere a proiectului;</w:t>
      </w:r>
    </w:p>
    <w:p w14:paraId="53D02AC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7405B78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A5DDE4E"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1E2615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360DEE5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7C8459"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76EE2BE3"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2A169056"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3EAC0A3C"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36578F01"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15D96D"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943100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CCB9A4F"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29EBD5DE"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7786137"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01B3D332"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E9608D"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w:t>
      </w:r>
      <w:r w:rsidRPr="00C30D81">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3B98D82" w14:textId="77777777" w:rsidR="00E9608D" w:rsidRDefault="00E9608D" w:rsidP="00E9608D">
      <w:pPr>
        <w:numPr>
          <w:ilvl w:val="0"/>
          <w:numId w:val="35"/>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2079C53C"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7A9062DD" w14:textId="77777777" w:rsidR="00E9608D"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E9608D" w:rsidRDefault="00E9608D" w:rsidP="00E9608D">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D1456D"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43612D1B"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020C3BBB"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AD2297A"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5B8E03F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239E72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lastRenderedPageBreak/>
        <w:t>ARTICOLUL 22</w:t>
      </w:r>
      <w:r w:rsidRPr="00C30D81">
        <w:rPr>
          <w:rFonts w:asciiTheme="minorHAnsi" w:hAnsiTheme="minorHAnsi" w:cstheme="minorHAnsi"/>
          <w:sz w:val="24"/>
          <w:szCs w:val="24"/>
        </w:rPr>
        <w:br/>
        <w:t>Legea aplicabilă şi limba utilizată</w:t>
      </w:r>
      <w:bookmarkEnd w:id="28"/>
    </w:p>
    <w:p w14:paraId="5A84EED5"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675848C4"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0EC6503"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47EC0DD0"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5DAC9B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7579538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4A878C3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3BC43A82"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7205553B"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1A3A7A0"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76DDF6A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3C4D10C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388A815"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5CA52404"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466386FE"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43B77E33"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17137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w:t>
      </w:r>
      <w:r w:rsidRPr="00C30D81">
        <w:rPr>
          <w:rFonts w:asciiTheme="minorHAnsi" w:hAnsiTheme="minorHAnsi" w:cstheme="minorHAnsi"/>
          <w:sz w:val="24"/>
          <w:szCs w:val="24"/>
        </w:rPr>
        <w:lastRenderedPageBreak/>
        <w:t xml:space="preserve">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0E687E2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7CC1917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970BD50" w14:textId="77777777" w:rsidR="00B17883" w:rsidRPr="00C30D81" w:rsidRDefault="00B17883">
      <w:pPr>
        <w:framePr w:w="10248" w:wrap="notBeside" w:vAnchor="text" w:hAnchor="text" w:xAlign="center" w:y="1"/>
        <w:rPr>
          <w:rFonts w:asciiTheme="minorHAnsi" w:hAnsiTheme="minorHAnsi" w:cstheme="minorHAnsi"/>
        </w:rPr>
      </w:pPr>
    </w:p>
    <w:p w14:paraId="151B64EE" w14:textId="77777777" w:rsidR="00B17883" w:rsidRPr="00C30D81" w:rsidRDefault="00B17883">
      <w:pPr>
        <w:rPr>
          <w:rFonts w:asciiTheme="minorHAnsi" w:hAnsiTheme="minorHAnsi" w:cstheme="minorHAnsi"/>
        </w:rPr>
      </w:pPr>
    </w:p>
    <w:p w14:paraId="56FBC125"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7B76A1D"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326ECE73"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FF2EB8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0542FE3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761EC80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5ECF57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E926565"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1148BB3F"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2E44146A"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04CFE6A6"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6D0345D"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C75A74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789E4FC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53769DC1" w14:textId="77777777" w:rsidTr="00F76335">
        <w:trPr>
          <w:trHeight w:hRule="exact" w:val="1574"/>
          <w:jc w:val="center"/>
        </w:trPr>
        <w:tc>
          <w:tcPr>
            <w:tcW w:w="437" w:type="dxa"/>
            <w:shd w:val="clear" w:color="auto" w:fill="FFFFFF"/>
            <w:vAlign w:val="center"/>
          </w:tcPr>
          <w:p w14:paraId="6C67D6DD"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66AADE6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C30950C"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664ACB8B"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5E6F83A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387CEAC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2B47BFBE"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0CAC93E1"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3B1D1EA"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F050DDD"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6FF1B11F"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24EA4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713D3F25"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20A80B0C" w14:textId="77777777" w:rsidTr="00F76335">
        <w:trPr>
          <w:trHeight w:hRule="exact" w:val="379"/>
          <w:jc w:val="center"/>
        </w:trPr>
        <w:tc>
          <w:tcPr>
            <w:tcW w:w="437" w:type="dxa"/>
            <w:shd w:val="clear" w:color="auto" w:fill="FFFFFF"/>
          </w:tcPr>
          <w:p w14:paraId="088ECFC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7127081A" w14:textId="77777777" w:rsidTr="00F76335">
        <w:trPr>
          <w:trHeight w:hRule="exact" w:val="379"/>
          <w:jc w:val="center"/>
        </w:trPr>
        <w:tc>
          <w:tcPr>
            <w:tcW w:w="437" w:type="dxa"/>
            <w:shd w:val="clear" w:color="auto" w:fill="FFFFFF"/>
          </w:tcPr>
          <w:p w14:paraId="69BC9BF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35A88A3" w14:textId="77777777" w:rsidTr="00F76335">
        <w:trPr>
          <w:trHeight w:hRule="exact" w:val="413"/>
          <w:jc w:val="center"/>
        </w:trPr>
        <w:tc>
          <w:tcPr>
            <w:tcW w:w="437" w:type="dxa"/>
            <w:shd w:val="clear" w:color="auto" w:fill="FFFFFF"/>
          </w:tcPr>
          <w:p w14:paraId="016EB20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C30D81" w:rsidRDefault="00B17883">
      <w:pPr>
        <w:framePr w:w="10248" w:wrap="notBeside" w:vAnchor="text" w:hAnchor="text" w:xAlign="center" w:y="1"/>
        <w:rPr>
          <w:rFonts w:asciiTheme="minorHAnsi" w:hAnsiTheme="minorHAnsi" w:cstheme="minorHAnsi"/>
        </w:rPr>
      </w:pPr>
    </w:p>
    <w:p w14:paraId="680980B1"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F9AE68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0489EBC3"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A2645D9"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17DB4A75"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2C41D61"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8A7F8E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F0416D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0AEC67E2"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2A5A0AAA"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5B57F31F"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5816E485"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0149B09D"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2CB5D62C" w:rsidR="007D4CD0" w:rsidRPr="004745DA" w:rsidRDefault="007D4CD0" w:rsidP="007D4CD0">
      <w:pPr>
        <w:pStyle w:val="Bodytext20"/>
        <w:shd w:val="clear" w:color="auto" w:fill="auto"/>
        <w:ind w:firstLine="0"/>
        <w:contextualSpacing/>
        <w:jc w:val="both"/>
        <w:rPr>
          <w:rFonts w:asciiTheme="minorHAnsi" w:hAnsiTheme="minorHAnsi" w:cstheme="minorHAnsi"/>
          <w:b/>
          <w:sz w:val="24"/>
          <w:szCs w:val="24"/>
        </w:rPr>
      </w:pPr>
      <w:r w:rsidRPr="004745DA">
        <w:rPr>
          <w:rFonts w:asciiTheme="minorHAnsi" w:hAnsiTheme="minorHAnsi" w:cstheme="minorHAnsi"/>
          <w:sz w:val="24"/>
          <w:szCs w:val="24"/>
        </w:rPr>
        <w:t>Pentru apelul de proiecte cu numărul PR SV/</w:t>
      </w:r>
      <w:r w:rsidR="004745DA" w:rsidRPr="004745DA">
        <w:rPr>
          <w:rFonts w:asciiTheme="minorHAnsi" w:hAnsiTheme="minorHAnsi" w:cstheme="minorHAnsi"/>
          <w:sz w:val="24"/>
          <w:szCs w:val="24"/>
        </w:rPr>
        <w:t>Orașe</w:t>
      </w:r>
      <w:r w:rsidRPr="004745DA">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3D89C6F"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77F61B3C"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39324587"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 xml:space="preserve">Completarea Art.4 Contractul de finantare "Eligibilitatea cheltuielilor, Condiţii generale, cu </w:t>
      </w:r>
      <w:r w:rsidRPr="001301FA">
        <w:rPr>
          <w:rFonts w:asciiTheme="minorHAnsi" w:hAnsiTheme="minorHAnsi" w:cstheme="minorHAnsi"/>
          <w:b/>
          <w:sz w:val="24"/>
          <w:szCs w:val="24"/>
        </w:rPr>
        <w:lastRenderedPageBreak/>
        <w:t>urmatoarele:</w:t>
      </w:r>
    </w:p>
    <w:p w14:paraId="58A21CD1"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5E38506C" w14:textId="61BE1D04"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0124A07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68915F8D"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44FEDE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2967AEFC"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09B0C621"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72E21937"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6EE41A6"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D596215"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lastRenderedPageBreak/>
        <w:t>(2)</w:t>
      </w:r>
      <w:r w:rsidRPr="001301FA">
        <w:rPr>
          <w:rFonts w:asciiTheme="minorHAnsi" w:hAnsiTheme="minorHAnsi" w:cstheme="minorHAnsi"/>
        </w:rPr>
        <w:tab/>
        <w:t xml:space="preserve">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w:t>
      </w:r>
      <w:bookmarkStart w:id="40" w:name="_GoBack"/>
      <w:bookmarkEnd w:id="40"/>
      <w:r w:rsidRPr="001301FA">
        <w:rPr>
          <w:rFonts w:asciiTheme="minorHAnsi" w:hAnsiTheme="minorHAnsi" w:cstheme="minorHAnsi"/>
        </w:rPr>
        <w:t>Naţionale de Administrare Fiscală numai în cazul beneficiarilor înregistraţi în scopuri de TVA, precum si a certificatului emis de ANAF (daca este posibil).</w:t>
      </w:r>
    </w:p>
    <w:p w14:paraId="1C49C32E" w14:textId="77777777" w:rsidR="007074F3" w:rsidRPr="007074F3" w:rsidRDefault="007074F3" w:rsidP="007074F3">
      <w:pPr>
        <w:widowControl/>
        <w:autoSpaceDE w:val="0"/>
        <w:autoSpaceDN w:val="0"/>
        <w:adjustRightInd w:val="0"/>
        <w:jc w:val="both"/>
        <w:rPr>
          <w:rFonts w:asciiTheme="minorHAnsi" w:hAnsiTheme="minorHAnsi" w:cstheme="minorHAnsi"/>
          <w:lang w:val="en-US" w:bidi="ar-SA"/>
        </w:rPr>
      </w:pPr>
      <w:r w:rsidRPr="007074F3">
        <w:rPr>
          <w:rFonts w:asciiTheme="minorHAnsi" w:hAnsiTheme="minorHAnsi" w:cstheme="minorHAnsi"/>
          <w:lang w:val="en-US" w:bidi="ar-SA"/>
        </w:rPr>
        <w:t xml:space="preserve">(3) Prin exceptie de la prevederile art. 4, alin 1, din deciziile/contractele de </w:t>
      </w:r>
      <w:proofErr w:type="gramStart"/>
      <w:r w:rsidRPr="007074F3">
        <w:rPr>
          <w:rFonts w:asciiTheme="minorHAnsi" w:hAnsiTheme="minorHAnsi" w:cstheme="minorHAnsi"/>
          <w:lang w:val="en-US" w:bidi="ar-SA"/>
        </w:rPr>
        <w:t>finantare,</w:t>
      </w:r>
      <w:proofErr w:type="gramEnd"/>
      <w:r w:rsidRPr="007074F3">
        <w:rPr>
          <w:rFonts w:asciiTheme="minorHAnsi" w:hAnsiTheme="minorHAnsi" w:cstheme="minorHAnsi"/>
          <w:lang w:val="en-US" w:bidi="ar-SA"/>
        </w:rPr>
        <w:t xml:space="preserv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w:t>
      </w:r>
      <w:proofErr w:type="gramStart"/>
      <w:r w:rsidRPr="007074F3">
        <w:rPr>
          <w:rFonts w:asciiTheme="minorHAnsi" w:hAnsiTheme="minorHAnsi" w:cstheme="minorHAnsi"/>
          <w:lang w:val="en-US" w:bidi="ar-SA"/>
        </w:rPr>
        <w:t>va</w:t>
      </w:r>
      <w:proofErr w:type="gramEnd"/>
      <w:r w:rsidRPr="007074F3">
        <w:rPr>
          <w:rFonts w:asciiTheme="minorHAnsi" w:hAnsiTheme="minorHAnsi" w:cstheme="minorHAnsi"/>
          <w:lang w:val="en-US" w:bidi="ar-SA"/>
        </w:rPr>
        <w:t xml:space="preserve"> fi depusa cu respectarea prevederilor art. 22, alin 10 </w:t>
      </w:r>
      <w:proofErr w:type="gramStart"/>
      <w:r w:rsidRPr="007074F3">
        <w:rPr>
          <w:rFonts w:asciiTheme="minorHAnsi" w:hAnsiTheme="minorHAnsi" w:cstheme="minorHAnsi"/>
          <w:lang w:val="en-US" w:bidi="ar-SA"/>
        </w:rPr>
        <w:t>din</w:t>
      </w:r>
      <w:proofErr w:type="gramEnd"/>
      <w:r w:rsidRPr="007074F3">
        <w:rPr>
          <w:rFonts w:asciiTheme="minorHAnsi" w:hAnsiTheme="minorHAnsi" w:cstheme="minorHAnsi"/>
          <w:lang w:val="en-US" w:bidi="ar-SA"/>
        </w:rPr>
        <w:t xml:space="preserve"> OUG 133/2021. </w:t>
      </w:r>
    </w:p>
    <w:p w14:paraId="54D17AE0" w14:textId="77777777" w:rsidR="007074F3" w:rsidRPr="007074F3" w:rsidRDefault="007074F3" w:rsidP="007074F3">
      <w:pPr>
        <w:pStyle w:val="Bodytext20"/>
        <w:shd w:val="clear" w:color="auto" w:fill="auto"/>
        <w:ind w:firstLine="0"/>
        <w:jc w:val="both"/>
        <w:rPr>
          <w:rFonts w:asciiTheme="minorHAnsi" w:hAnsiTheme="minorHAnsi" w:cstheme="minorHAnsi"/>
          <w:sz w:val="24"/>
          <w:szCs w:val="24"/>
        </w:rPr>
      </w:pPr>
      <w:r w:rsidRPr="007074F3">
        <w:rPr>
          <w:rFonts w:asciiTheme="minorHAnsi" w:eastAsia="Courier New" w:hAnsiTheme="minorHAnsi" w:cstheme="minorHAnsi"/>
          <w:sz w:val="24"/>
          <w:szCs w:val="24"/>
          <w:lang w:val="en-US" w:bidi="ar-SA"/>
        </w:rPr>
        <w:t xml:space="preserve">(4) Beneficiarul are obligația de a realiza toate plățile aferente bunurilor, serviciilor și lucrărilor achiziționate în cadrul proiectului, inclusiv plata drepturilor de natură salarială către persoanele implicate în proiect, prin virament bancar. </w:t>
      </w:r>
      <w:proofErr w:type="gramStart"/>
      <w:r w:rsidRPr="007074F3">
        <w:rPr>
          <w:rFonts w:asciiTheme="minorHAnsi" w:eastAsia="Courier New" w:hAnsiTheme="minorHAnsi" w:cstheme="minorHAnsi"/>
          <w:sz w:val="24"/>
          <w:szCs w:val="24"/>
          <w:lang w:val="en-US" w:bidi="ar-SA"/>
        </w:rPr>
        <w:t>Plățile în numerar nu sunt eligibile.</w:t>
      </w:r>
      <w:proofErr w:type="gramEnd"/>
    </w:p>
    <w:p w14:paraId="4914A53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3813ADF6"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660594E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5469316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040EAE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Beneficiarul are obligaţia de a întocmi şi transmite către AM, conform Graficul cererilor de prefinanţare/plata/rambursare, inclusiv a documentelor justificative aferente .</w:t>
      </w:r>
    </w:p>
    <w:p w14:paraId="2A80F17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5461A78E"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F15B979"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F7940AF"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9B33870"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 xml:space="preserve">a) afișarea corespunzătoare a elementelor de identitate vizuală obligatorii și prin derularea unor </w:t>
      </w:r>
      <w:r w:rsidRPr="001301FA">
        <w:rPr>
          <w:rFonts w:asciiTheme="minorHAnsi" w:hAnsiTheme="minorHAnsi" w:cstheme="minorHAnsi"/>
        </w:rPr>
        <w:lastRenderedPageBreak/>
        <w:t>activități de comunicare și vizibilitate, conform specificațiilor și termenelor menționate în Manualul de identitate vizuală pentru beneficiari, disponibil pe site-ul PR SV OLTENIA 2021-2027 https://pr2021-2027.adroltenia.ro/ la secțiunea Identitate Vizuala</w:t>
      </w:r>
    </w:p>
    <w:p w14:paraId="4B8909BD"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63476476"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44E5E3A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a) Logourile obligatorii:</w:t>
      </w:r>
    </w:p>
    <w:p w14:paraId="425C316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emblema UE, însoțită de declarația de finanțare „Cofinanțat de Uniunea Europeană”;</w:t>
      </w:r>
    </w:p>
    <w:p w14:paraId="65DFEFD1"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sigla Guvernului României;</w:t>
      </w:r>
    </w:p>
    <w:p w14:paraId="5B0015FE"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PR Sud Vest Oltenia;</w:t>
      </w:r>
    </w:p>
    <w:p w14:paraId="2D588EC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ADR Sud Vest Oltenia;</w:t>
      </w:r>
    </w:p>
    <w:p w14:paraId="396A82DF"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gramStart"/>
      <w:r w:rsidRPr="001301FA">
        <w:rPr>
          <w:rFonts w:cstheme="minorHAnsi"/>
          <w:sz w:val="24"/>
          <w:szCs w:val="24"/>
          <w:lang w:val="en-GB"/>
        </w:rPr>
        <w:t>logoul</w:t>
      </w:r>
      <w:proofErr w:type="gramEnd"/>
      <w:r w:rsidRPr="001301FA">
        <w:rPr>
          <w:rFonts w:cstheme="minorHAnsi"/>
          <w:sz w:val="24"/>
          <w:szCs w:val="24"/>
          <w:lang w:val="en-GB"/>
        </w:rPr>
        <w:t xml:space="preserve"> beneficiarului, dacă există. </w:t>
      </w:r>
    </w:p>
    <w:p w14:paraId="462B7449"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b) Sloganul programului: "DEZVOLTAM OLTENIA!</w:t>
      </w:r>
      <w:proofErr w:type="gramStart"/>
      <w:r w:rsidRPr="001301FA">
        <w:rPr>
          <w:rFonts w:asciiTheme="minorHAnsi" w:hAnsiTheme="minorHAnsi" w:cstheme="minorHAnsi"/>
          <w:lang w:val="en-GB"/>
        </w:rPr>
        <w:t>" ;</w:t>
      </w:r>
      <w:proofErr w:type="gramEnd"/>
    </w:p>
    <w:p w14:paraId="0C18F51B"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Pagina </w:t>
      </w:r>
      <w:proofErr w:type="gramStart"/>
      <w:r w:rsidRPr="001301FA">
        <w:rPr>
          <w:rFonts w:asciiTheme="minorHAnsi" w:hAnsiTheme="minorHAnsi" w:cstheme="minorHAnsi"/>
          <w:lang w:val="en-GB"/>
        </w:rPr>
        <w:t>web</w:t>
      </w:r>
      <w:proofErr w:type="gramEnd"/>
      <w:r w:rsidRPr="001301FA">
        <w:rPr>
          <w:rFonts w:asciiTheme="minorHAnsi" w:hAnsiTheme="minorHAnsi" w:cstheme="minorHAnsi"/>
          <w:lang w:val="en-GB"/>
        </w:rPr>
        <w:t xml:space="preserve"> a programului: </w:t>
      </w:r>
      <w:hyperlink r:id="rId14"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347FC57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d) Adresa email: office@adroltenia.ro</w:t>
      </w:r>
    </w:p>
    <w:p w14:paraId="24C6D945"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7B89F5A5"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r w:rsidRPr="001301FA">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Pr="001301FA">
        <w:rPr>
          <w:rFonts w:asciiTheme="minorHAnsi" w:hAnsiTheme="minorHAnsi" w:cstheme="minorHAnsi"/>
        </w:rPr>
        <w:t>Manualului de identitate vizuală disponibil pe site-ul PR SV OLTENIA 2021-2027 https://pr2021-2027.adroltenia.ro/ la secțiunea Identitate Vizuala:</w:t>
      </w:r>
    </w:p>
    <w:p w14:paraId="76A1A304"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Publicarea a două comunicate de presă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(presă scrisă tipărită locală/regională/națională, publicații online etc);</w:t>
      </w:r>
    </w:p>
    <w:p w14:paraId="31F7B5D5"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r w:rsidRPr="001301FA">
        <w:rPr>
          <w:rFonts w:cstheme="minorHAnsi"/>
          <w:sz w:val="24"/>
          <w:szCs w:val="24"/>
          <w:lang w:val="en-GB"/>
        </w:rPr>
        <w:t>Crearea unei secțiuni dedicate proiectului pe site-ul web propriu, dacă acesta există, care să conțină o descriere a proiectului și informații actualizate despre implementarea acestuia;</w:t>
      </w:r>
    </w:p>
    <w:p w14:paraId="07077D15"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Promovarea proiectului pe platformele de social media proprii, dacă acesta există;</w:t>
      </w:r>
    </w:p>
    <w:p w14:paraId="455633C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170DD02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Expunerea la locația de implementare a proiectului, într-un loc ușor vizibil publicului, a unui panou/unei plăci cu informații despre proiect, în cazul proiectelor a căror valoare totală </w:t>
      </w:r>
      <w:r w:rsidRPr="0024233D">
        <w:rPr>
          <w:rFonts w:cstheme="minorHAnsi"/>
          <w:sz w:val="24"/>
          <w:szCs w:val="24"/>
          <w:lang w:val="en-GB"/>
        </w:rPr>
        <w:t xml:space="preserve">depășește 500.000 de euro precum si in cazul proiectelor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7F861F6"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24233D">
        <w:rPr>
          <w:rFonts w:cstheme="minorHAnsi"/>
          <w:sz w:val="24"/>
          <w:szCs w:val="24"/>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5ED2C766"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57387443"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2BD110DF"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0E810F62"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lastRenderedPageBreak/>
        <w:t>Pentru proiectele care cuprind investiții în infrastructura de transport (drumuri județene) se vor instala minimum 3 panouri față/verso în locațiile care asigură cea mai bună vizibilitate de pe parcursul segmentului de drum aferent proiectului.</w:t>
      </w:r>
    </w:p>
    <w:p w14:paraId="0837EA50"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6424AC05"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6DE8150E"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B7CA0BC" w14:textId="77777777" w:rsidR="007D4CD0" w:rsidRPr="0024233D" w:rsidRDefault="007D4CD0" w:rsidP="00303C0B">
      <w:pPr>
        <w:pStyle w:val="ListParagraph"/>
        <w:numPr>
          <w:ilvl w:val="0"/>
          <w:numId w:val="53"/>
        </w:numPr>
        <w:spacing w:line="255" w:lineRule="exact"/>
        <w:jc w:val="both"/>
        <w:rPr>
          <w:rFonts w:cstheme="minorHAnsi"/>
          <w:sz w:val="24"/>
          <w:szCs w:val="24"/>
        </w:rPr>
      </w:pPr>
      <w:r w:rsidRPr="0024233D">
        <w:rPr>
          <w:rFonts w:cstheme="minorHAnsi"/>
          <w:sz w:val="24"/>
          <w:szCs w:val="24"/>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772F46CD"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BBC2613"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2C0D8DA1"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1EFF34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F8EED1E"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92B7C13"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4443DF7C"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7AE1782D"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r w:rsidRPr="001301FA">
        <w:rPr>
          <w:rFonts w:asciiTheme="minorHAnsi" w:hAnsiTheme="minorHAnsi" w:cstheme="minorHAnsi"/>
        </w:rPr>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36CC5846"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la dispoziție </w:t>
      </w:r>
      <w:proofErr w:type="gramStart"/>
      <w:r w:rsidRPr="001301FA">
        <w:rPr>
          <w:rFonts w:asciiTheme="minorHAnsi" w:hAnsiTheme="minorHAnsi" w:cstheme="minorHAnsi"/>
          <w:lang w:val="en-US"/>
        </w:rPr>
        <w:t>un</w:t>
      </w:r>
      <w:proofErr w:type="gramEnd"/>
      <w:r w:rsidRPr="001301FA">
        <w:rPr>
          <w:rFonts w:asciiTheme="minorHAnsi" w:hAnsiTheme="minorHAnsi" w:cstheme="minorHAnsi"/>
          <w:lang w:val="en-US"/>
        </w:rPr>
        <w:t xml:space="preserve"> termen de 30 de zile pentru a remedia neregulile vizând materialele de comunicare și publicitate din momentul în care vor fi notificați. </w:t>
      </w:r>
    </w:p>
    <w:p w14:paraId="58634E12"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Beneficiarii care nu remediază materialele distruse sau realizate neconform vor primi </w:t>
      </w:r>
      <w:proofErr w:type="gramStart"/>
      <w:r w:rsidRPr="001301FA">
        <w:rPr>
          <w:rFonts w:asciiTheme="minorHAnsi" w:hAnsiTheme="minorHAnsi" w:cstheme="minorHAnsi"/>
          <w:lang w:val="en-US"/>
        </w:rPr>
        <w:t>un</w:t>
      </w:r>
      <w:proofErr w:type="gramEnd"/>
      <w:r w:rsidRPr="001301FA">
        <w:rPr>
          <w:rFonts w:asciiTheme="minorHAnsi" w:hAnsiTheme="minorHAnsi" w:cstheme="minorHAnsi"/>
          <w:lang w:val="en-US"/>
        </w:rPr>
        <w:t xml:space="preserve"> termen de 15 zile pentru a duce la îndeplinire în mod corespunzător a obligațiilor de comunicare și vizibilitate.  </w:t>
      </w:r>
    </w:p>
    <w:p w14:paraId="74B6DDCE"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26681CC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GB"/>
        </w:rPr>
        <w:lastRenderedPageBreak/>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w:t>
      </w:r>
      <w:r w:rsidRPr="001301FA">
        <w:rPr>
          <w:rFonts w:asciiTheme="minorHAnsi" w:hAnsiTheme="minorHAnsi" w:cstheme="minorHAnsi"/>
          <w:lang w:val="en-US"/>
        </w:rPr>
        <w:t xml:space="preserve">in conformitate </w:t>
      </w:r>
      <w:proofErr w:type="gramStart"/>
      <w:r w:rsidRPr="001301FA">
        <w:rPr>
          <w:rFonts w:asciiTheme="minorHAnsi" w:hAnsiTheme="minorHAnsi" w:cstheme="minorHAnsi"/>
          <w:lang w:val="en-US"/>
        </w:rPr>
        <w:t>cu  articolul</w:t>
      </w:r>
      <w:proofErr w:type="gramEnd"/>
      <w:r w:rsidRPr="001301FA">
        <w:rPr>
          <w:rFonts w:asciiTheme="minorHAnsi" w:hAnsiTheme="minorHAnsi" w:cstheme="minorHAnsi"/>
          <w:lang w:val="en-US"/>
        </w:rPr>
        <w:t xml:space="preserve"> 47 și articolul 50, alineatele (1) și (2) – Regulamentul (UE) 2021/1060. </w:t>
      </w:r>
    </w:p>
    <w:p w14:paraId="0325ACC8"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576232FF"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6D4B3F45"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AC73AB7"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8247A09"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A6A99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32D04BE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BFC642F"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1C9C67AC"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3741EA0E"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4AD9109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2CBB4A7F"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2825C447"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BE79EF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 xml:space="preserve">-intalniri tehnice </w:t>
      </w:r>
    </w:p>
    <w:p w14:paraId="0FCAA5B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6C44A04B"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3BF62C26"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53DBAB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1C2FD0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716CDA2B"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77FA97A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40F6CFA2"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Orice rezultate sau drepturi legate de acestea, inclusiv drepturi de autor şi/sau orice alte drepturi de proprietate intelectuală şi/sau industrială, obţinute în executarea sau ca urmare a executării acestui </w:t>
      </w:r>
      <w:r w:rsidRPr="001301FA">
        <w:rPr>
          <w:rFonts w:asciiTheme="minorHAnsi" w:hAnsiTheme="minorHAnsi" w:cstheme="minorHAnsi"/>
          <w:color w:val="auto"/>
          <w:sz w:val="24"/>
          <w:szCs w:val="24"/>
        </w:rPr>
        <w:lastRenderedPageBreak/>
        <w:t>Contract de finanţare, cu excepţia cazurilor în care astfel de drepturi sunt preexistente acestuia, vor fi proprietatea Beneficiarului.</w:t>
      </w:r>
    </w:p>
    <w:p w14:paraId="021D503D"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399BD5F4"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r w:rsidRPr="007D4CD0">
        <w:rPr>
          <w:rFonts w:asciiTheme="minorHAnsi" w:hAnsiTheme="minorHAnsi" w:cstheme="minorHAnsi"/>
          <w:b/>
          <w:bCs/>
          <w:color w:val="auto"/>
          <w:lang w:val="en-US" w:bidi="ar-SA"/>
        </w:rPr>
        <w:t>Acordarea ajutorului de stat/minimis</w:t>
      </w:r>
    </w:p>
    <w:p w14:paraId="3AD59B3D"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2FB138F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1C4E8C2E"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0C6475F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1A08567"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662AAAB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0DE50B33"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La solicitarea, pentru prima dată, într-o cerere de rambursare/plată, a cheltuielilor aferente unui </w:t>
      </w:r>
      <w:r w:rsidRPr="001301FA">
        <w:rPr>
          <w:rFonts w:asciiTheme="minorHAnsi" w:hAnsiTheme="minorHAnsi" w:cstheme="minorHAnsi"/>
          <w:color w:val="auto"/>
          <w:sz w:val="24"/>
          <w:szCs w:val="24"/>
        </w:rPr>
        <w:lastRenderedPageBreak/>
        <w:t>contract de achiziţie, Beneficiarul va depune o declaraţie pe proprie răspundere a reprezentantului legal al Beneficiarului din care să rezulte că nu se află într-o situaţie de conflict de interese.</w:t>
      </w:r>
    </w:p>
    <w:p w14:paraId="2F80BB80"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78A5E1C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ED2BB8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570DAD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5878DA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C51C73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38552FE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371B61FF"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08B4C81"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B02B4AC"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61DA131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061AFC5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544FB580"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10F2E12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50B4F727"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497A666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7B7C2C7"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39255ADF"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partenerilor</w:t>
      </w:r>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691BF2BA"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w:t>
      </w:r>
      <w:r w:rsidRPr="001301FA">
        <w:rPr>
          <w:rFonts w:asciiTheme="minorHAnsi" w:hAnsiTheme="minorHAnsi" w:cstheme="minorHAnsi"/>
          <w:color w:val="auto"/>
          <w:lang w:val="en-GB" w:eastAsia="en-GB"/>
        </w:rPr>
        <w:lastRenderedPageBreak/>
        <w:t xml:space="preserve">sumă concretă, cât și ca procent din totalul cheltuielilor eligibile ale proiectului, precum și valoarea plăților efectuate, prioritate/obiectiv specific număr apel și cod SMIS; </w:t>
      </w:r>
    </w:p>
    <w:p w14:paraId="703BC1FA"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3F8D900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34DC22D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7C32071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264808C1"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gramStart"/>
      <w:r w:rsidRPr="001301FA">
        <w:rPr>
          <w:rFonts w:asciiTheme="minorHAnsi" w:hAnsiTheme="minorHAnsi" w:cstheme="minorHAnsi"/>
          <w:color w:val="auto"/>
          <w:lang w:val="en-GB" w:eastAsia="en-GB"/>
        </w:rPr>
        <w:t>elemente</w:t>
      </w:r>
      <w:proofErr w:type="gramEnd"/>
      <w:r w:rsidRPr="001301FA">
        <w:rPr>
          <w:rFonts w:asciiTheme="minorHAnsi" w:hAnsiTheme="minorHAnsi" w:cstheme="minorHAnsi"/>
          <w:color w:val="auto"/>
          <w:lang w:val="en-GB" w:eastAsia="en-GB"/>
        </w:rPr>
        <w:t xml:space="preserve"> de sustenabilitate a rezultatelor proiectului, respectiv de durabilitate a investițiilor în infrastructură sau producție – informații conform contractului de finanțare, respectiv conform condițiilor prevăzute în art. 65 din Regulamentul (UE) 2021/1060. </w:t>
      </w:r>
    </w:p>
    <w:p w14:paraId="34849B85"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BD084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9722F7D"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C948A21"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07709358"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04D1389E"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gramStart"/>
      <w:r w:rsidRPr="001301FA">
        <w:rPr>
          <w:rFonts w:asciiTheme="minorHAnsi" w:hAnsiTheme="minorHAnsi" w:cstheme="minorHAnsi"/>
          <w:lang w:val="en-GB" w:eastAsia="en-GB"/>
        </w:rPr>
        <w:t>în</w:t>
      </w:r>
      <w:proofErr w:type="gramEnd"/>
      <w:r w:rsidRPr="001301FA">
        <w:rPr>
          <w:rFonts w:asciiTheme="minorHAnsi" w:hAnsiTheme="minorHAnsi" w:cstheme="minorHAnsi"/>
          <w:lang w:val="en-GB" w:eastAsia="en-GB"/>
        </w:rPr>
        <w:t xml:space="preserve">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6975A7D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61B5B86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13702F9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51DDB9F2"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423364D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48AF489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0781B310"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15BF223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60914531"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40184A22"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gramStart"/>
      <w:r w:rsidRPr="001301FA">
        <w:rPr>
          <w:rFonts w:asciiTheme="minorHAnsi" w:hAnsiTheme="minorHAnsi" w:cstheme="minorHAnsi"/>
          <w:i/>
          <w:iCs/>
          <w:lang w:val="en-GB" w:eastAsia="en-GB"/>
        </w:rPr>
        <w:t>pentru</w:t>
      </w:r>
      <w:proofErr w:type="gramEnd"/>
      <w:r w:rsidRPr="001301FA">
        <w:rPr>
          <w:rFonts w:asciiTheme="minorHAnsi" w:hAnsiTheme="minorHAnsi" w:cstheme="minorHAnsi"/>
          <w:i/>
          <w:iCs/>
          <w:lang w:val="en-GB" w:eastAsia="en-GB"/>
        </w:rPr>
        <w:t xml:space="preserve"> proiectele mobile sau proiectele care acoperă mai multe locuri: </w:t>
      </w:r>
    </w:p>
    <w:p w14:paraId="7EE0D250"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gramStart"/>
      <w:r w:rsidRPr="001301FA">
        <w:rPr>
          <w:rFonts w:asciiTheme="minorHAnsi" w:hAnsiTheme="minorHAnsi" w:cstheme="minorHAnsi"/>
          <w:lang w:val="en-GB" w:eastAsia="en-GB"/>
        </w:rPr>
        <w:t>localizarea</w:t>
      </w:r>
      <w:proofErr w:type="gramEnd"/>
      <w:r w:rsidRPr="001301FA">
        <w:rPr>
          <w:rFonts w:asciiTheme="minorHAnsi" w:hAnsiTheme="minorHAnsi" w:cstheme="minorHAnsi"/>
          <w:lang w:val="en-GB" w:eastAsia="en-GB"/>
        </w:rPr>
        <w:t xml:space="preserve"> beneficiarului, atunci când acesta este o persoană juridică, sau nivelul de regiune NUTS 2, atunci când beneficiarul este o persoană fizică.</w:t>
      </w:r>
    </w:p>
    <w:p w14:paraId="11F150B5"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71B1FD27"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449B35C"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2A72A35E"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0AF229EA"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073EA4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93B1442"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3A84DE7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1656BDA4"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AC0ACFB"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0856C3A8"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039CBCE8"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2F07BE97"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5727641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w:t>
      </w:r>
      <w:r w:rsidRPr="001301FA">
        <w:rPr>
          <w:rFonts w:asciiTheme="minorHAnsi" w:hAnsiTheme="minorHAnsi" w:cstheme="minorHAnsi"/>
          <w:color w:val="auto"/>
          <w:sz w:val="24"/>
          <w:szCs w:val="24"/>
        </w:rPr>
        <w:lastRenderedPageBreak/>
        <w:t>pentru care s-a încheiat prezentul contract de finanţare.</w:t>
      </w:r>
    </w:p>
    <w:p w14:paraId="5F980066"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6554219E"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79A9F0F"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1D4FB89"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0A80A163"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DFCBD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5"/>
      <w:footerReference w:type="default" r:id="rId16"/>
      <w:headerReference w:type="first" r:id="rId17"/>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7F04AE" w14:textId="77777777" w:rsidR="00A24A67" w:rsidRDefault="00A24A67">
      <w:r>
        <w:separator/>
      </w:r>
    </w:p>
  </w:endnote>
  <w:endnote w:type="continuationSeparator" w:id="0">
    <w:p w14:paraId="444E3E8D" w14:textId="77777777" w:rsidR="00A24A67" w:rsidRDefault="00A24A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6302AD" w14:textId="77777777" w:rsidR="00FF13DF" w:rsidRDefault="00FF13D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7074F3">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4424370"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A24A67">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7698F9" w14:textId="77777777" w:rsidR="00FF13DF" w:rsidRDefault="00FF13D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7074F3">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42660BD"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A24A67">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1A95B6" w14:textId="77777777" w:rsidR="00A24A67" w:rsidRDefault="00A24A67"/>
  </w:footnote>
  <w:footnote w:type="continuationSeparator" w:id="0">
    <w:p w14:paraId="1161C9A8" w14:textId="77777777" w:rsidR="00A24A67" w:rsidRDefault="00A24A6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EB732D" w14:textId="77777777" w:rsidR="00FF13DF" w:rsidRDefault="00FF13D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13041F"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876C98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648B46" w14:textId="77777777" w:rsidR="00FF13DF" w:rsidRDefault="00FF13D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81B0894"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 w:numId="65">
    <w:abstractNumId w:val="34"/>
    <w:lvlOverride w:ilvl="0">
      <w:startOverride w:val="1"/>
    </w:lvlOverride>
    <w:lvlOverride w:ilvl="1"/>
    <w:lvlOverride w:ilvl="2"/>
    <w:lvlOverride w:ilvl="3"/>
    <w:lvlOverride w:ilvl="4"/>
    <w:lvlOverride w:ilvl="5"/>
    <w:lvlOverride w:ilvl="6"/>
    <w:lvlOverride w:ilvl="7"/>
    <w:lvlOverride w:ilvl="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76CBB"/>
    <w:rsid w:val="00180219"/>
    <w:rsid w:val="00185F47"/>
    <w:rsid w:val="001B0964"/>
    <w:rsid w:val="00252282"/>
    <w:rsid w:val="00284B49"/>
    <w:rsid w:val="002863D6"/>
    <w:rsid w:val="002D2D00"/>
    <w:rsid w:val="00303C0B"/>
    <w:rsid w:val="003E408C"/>
    <w:rsid w:val="003E56E3"/>
    <w:rsid w:val="004075FC"/>
    <w:rsid w:val="00417103"/>
    <w:rsid w:val="00450383"/>
    <w:rsid w:val="00463DB4"/>
    <w:rsid w:val="004745DA"/>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074F3"/>
    <w:rsid w:val="00776B8F"/>
    <w:rsid w:val="00786B36"/>
    <w:rsid w:val="00794775"/>
    <w:rsid w:val="007A7799"/>
    <w:rsid w:val="007D4CD0"/>
    <w:rsid w:val="007F1C83"/>
    <w:rsid w:val="00852FB1"/>
    <w:rsid w:val="008801F2"/>
    <w:rsid w:val="00893CC5"/>
    <w:rsid w:val="008E223B"/>
    <w:rsid w:val="008F31D2"/>
    <w:rsid w:val="009034FC"/>
    <w:rsid w:val="00956E69"/>
    <w:rsid w:val="00982656"/>
    <w:rsid w:val="009B3B26"/>
    <w:rsid w:val="009C07B4"/>
    <w:rsid w:val="009D52F2"/>
    <w:rsid w:val="00A24A67"/>
    <w:rsid w:val="00A550C8"/>
    <w:rsid w:val="00B0304D"/>
    <w:rsid w:val="00B10CAE"/>
    <w:rsid w:val="00B14188"/>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1209E"/>
    <w:rsid w:val="00E1743B"/>
    <w:rsid w:val="00E45006"/>
    <w:rsid w:val="00E6476D"/>
    <w:rsid w:val="00E9608D"/>
    <w:rsid w:val="00EA27F2"/>
    <w:rsid w:val="00EA6E85"/>
    <w:rsid w:val="00F76335"/>
    <w:rsid w:val="00FC504D"/>
    <w:rsid w:val="00FD6B65"/>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9EFE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adroltenia.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38</Pages>
  <Words>19539</Words>
  <Characters>111376</Characters>
  <Application>Microsoft Office Word</Application>
  <DocSecurity>0</DocSecurity>
  <Lines>928</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130654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DM</cp:lastModifiedBy>
  <cp:revision>2</cp:revision>
  <cp:lastPrinted>2023-08-17T09:19:00Z</cp:lastPrinted>
  <dcterms:created xsi:type="dcterms:W3CDTF">2023-09-26T12:27:00Z</dcterms:created>
  <dcterms:modified xsi:type="dcterms:W3CDTF">2023-09-26T12:27:00Z</dcterms:modified>
</cp:coreProperties>
</file>